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F5" w:rsidRDefault="00AA6BF5" w:rsidP="00A5366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>Луцький базовий медичний коледж</w:t>
      </w:r>
    </w:p>
    <w:p w:rsidR="00C34834" w:rsidRDefault="00C34834" w:rsidP="00AA6BF5">
      <w:pPr>
        <w:spacing w:after="0" w:line="240" w:lineRule="auto"/>
        <w:jc w:val="center"/>
        <w:rPr>
          <w:rFonts w:ascii="Times New Roman" w:hAnsi="Times New Roman"/>
          <w:i/>
          <w:lang w:val="uk-UA"/>
        </w:rPr>
      </w:pPr>
    </w:p>
    <w:p w:rsidR="00C34834" w:rsidRDefault="00C34834" w:rsidP="00AA6BF5">
      <w:pPr>
        <w:spacing w:after="0" w:line="240" w:lineRule="auto"/>
        <w:jc w:val="center"/>
        <w:rPr>
          <w:rFonts w:ascii="Times New Roman" w:hAnsi="Times New Roman"/>
          <w:i/>
          <w:lang w:val="uk-UA"/>
        </w:rPr>
      </w:pPr>
    </w:p>
    <w:p w:rsidR="00C34834" w:rsidRDefault="00C34834" w:rsidP="00AA6BF5">
      <w:pPr>
        <w:spacing w:after="0" w:line="240" w:lineRule="auto"/>
        <w:jc w:val="center"/>
        <w:rPr>
          <w:rFonts w:ascii="Times New Roman" w:hAnsi="Times New Roman"/>
          <w:i/>
          <w:lang w:val="uk-UA"/>
        </w:rPr>
      </w:pPr>
    </w:p>
    <w:p w:rsidR="00C34834" w:rsidRDefault="00B07510" w:rsidP="0011555A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i/>
          <w:lang w:val="uk-UA"/>
        </w:rPr>
      </w:pPr>
      <w:r w:rsidRPr="00B07510">
        <w:rPr>
          <w:rFonts w:ascii="Times New Roman" w:hAnsi="Times New Roman"/>
          <w:i/>
          <w:noProof/>
          <w:lang w:eastAsia="ru-RU"/>
        </w:rPr>
        <w:drawing>
          <wp:inline distT="0" distB="0" distL="0" distR="0">
            <wp:extent cx="1941095" cy="1411705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428" cy="142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34834" w:rsidRDefault="00C34834" w:rsidP="00AA6BF5">
      <w:pPr>
        <w:spacing w:after="0" w:line="240" w:lineRule="auto"/>
        <w:jc w:val="center"/>
        <w:rPr>
          <w:rFonts w:ascii="Times New Roman" w:hAnsi="Times New Roman"/>
          <w:i/>
          <w:lang w:val="uk-UA"/>
        </w:rPr>
      </w:pPr>
    </w:p>
    <w:p w:rsidR="00C34834" w:rsidRDefault="00C34834" w:rsidP="00AA6BF5">
      <w:pPr>
        <w:spacing w:after="0" w:line="240" w:lineRule="auto"/>
        <w:jc w:val="center"/>
        <w:rPr>
          <w:rFonts w:ascii="Times New Roman" w:hAnsi="Times New Roman"/>
          <w:i/>
          <w:lang w:val="uk-UA"/>
        </w:rPr>
      </w:pPr>
    </w:p>
    <w:p w:rsidR="00C34834" w:rsidRDefault="00C34834" w:rsidP="0011555A">
      <w:pPr>
        <w:spacing w:after="0" w:line="240" w:lineRule="auto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AA6BF5" w:rsidRPr="00350E28" w:rsidRDefault="00AA6BF5" w:rsidP="00AA6BF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350E28">
        <w:rPr>
          <w:rFonts w:ascii="Times New Roman" w:hAnsi="Times New Roman"/>
          <w:b/>
          <w:sz w:val="44"/>
          <w:szCs w:val="44"/>
          <w:lang w:val="uk-UA"/>
        </w:rPr>
        <w:t>Методична розробка лекції</w:t>
      </w:r>
    </w:p>
    <w:p w:rsidR="00C34834" w:rsidRPr="00350E28" w:rsidRDefault="0011555A" w:rsidP="00AA6BF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350E28">
        <w:rPr>
          <w:rFonts w:ascii="Times New Roman" w:hAnsi="Times New Roman"/>
          <w:b/>
          <w:sz w:val="44"/>
          <w:szCs w:val="44"/>
          <w:lang w:val="uk-UA"/>
        </w:rPr>
        <w:t>з основ медичного та фармацевтичного товарознавства</w:t>
      </w:r>
    </w:p>
    <w:p w:rsidR="0011555A" w:rsidRPr="00350E28" w:rsidRDefault="0011555A" w:rsidP="00AA6BF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350E28">
        <w:rPr>
          <w:rFonts w:ascii="Times New Roman" w:hAnsi="Times New Roman"/>
          <w:b/>
          <w:sz w:val="44"/>
          <w:szCs w:val="44"/>
          <w:lang w:val="uk-UA"/>
        </w:rPr>
        <w:t>на тему</w:t>
      </w:r>
    </w:p>
    <w:p w:rsidR="00350E28" w:rsidRPr="0011555A" w:rsidRDefault="00350E28" w:rsidP="00AA6BF5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  <w:lang w:val="uk-UA"/>
        </w:rPr>
      </w:pPr>
    </w:p>
    <w:p w:rsidR="0011555A" w:rsidRPr="0011555A" w:rsidRDefault="0011555A" w:rsidP="0011555A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  <w:lang w:val="uk-UA"/>
        </w:rPr>
      </w:pPr>
      <w:r w:rsidRPr="0011555A">
        <w:rPr>
          <w:rFonts w:ascii="Times New Roman" w:hAnsi="Times New Roman"/>
          <w:b/>
          <w:i/>
          <w:sz w:val="44"/>
          <w:szCs w:val="44"/>
          <w:lang w:val="uk-UA"/>
        </w:rPr>
        <w:t>«Маркування</w:t>
      </w:r>
      <w:r w:rsidR="004120A4">
        <w:rPr>
          <w:rFonts w:ascii="Times New Roman" w:hAnsi="Times New Roman"/>
          <w:b/>
          <w:i/>
          <w:sz w:val="44"/>
          <w:szCs w:val="44"/>
          <w:lang w:val="uk-UA"/>
        </w:rPr>
        <w:t xml:space="preserve"> </w:t>
      </w:r>
      <w:r w:rsidRPr="0011555A">
        <w:rPr>
          <w:rFonts w:ascii="Times New Roman" w:hAnsi="Times New Roman"/>
          <w:b/>
          <w:i/>
          <w:sz w:val="44"/>
          <w:szCs w:val="44"/>
          <w:lang w:val="uk-UA"/>
        </w:rPr>
        <w:t>медичних і фармацевтичних товарів. Види маркування.</w:t>
      </w:r>
    </w:p>
    <w:p w:rsidR="00350E28" w:rsidRDefault="0011555A" w:rsidP="0011555A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  <w:lang w:val="uk-UA"/>
        </w:rPr>
      </w:pPr>
      <w:r w:rsidRPr="0011555A">
        <w:rPr>
          <w:rFonts w:ascii="Times New Roman" w:hAnsi="Times New Roman"/>
          <w:b/>
          <w:i/>
          <w:sz w:val="44"/>
          <w:szCs w:val="44"/>
          <w:lang w:val="uk-UA"/>
        </w:rPr>
        <w:t xml:space="preserve">Лікарські засоби і особливості їх зберігання. </w:t>
      </w:r>
    </w:p>
    <w:p w:rsidR="0011555A" w:rsidRPr="0011555A" w:rsidRDefault="0011555A" w:rsidP="0011555A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  <w:lang w:val="uk-UA"/>
        </w:rPr>
      </w:pPr>
      <w:r w:rsidRPr="0011555A">
        <w:rPr>
          <w:rFonts w:ascii="Times New Roman" w:hAnsi="Times New Roman"/>
          <w:b/>
          <w:i/>
          <w:sz w:val="44"/>
          <w:szCs w:val="44"/>
          <w:lang w:val="uk-UA"/>
        </w:rPr>
        <w:t>Терміни придатності»</w:t>
      </w:r>
    </w:p>
    <w:p w:rsidR="0011555A" w:rsidRPr="0011555A" w:rsidRDefault="0011555A" w:rsidP="0011555A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11555A" w:rsidRDefault="0011555A" w:rsidP="00AA6BF5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  <w:r w:rsidRPr="00B07510">
        <w:rPr>
          <w:rFonts w:ascii="Times New Roman" w:hAnsi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2294021" cy="1844842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23" cy="187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34834" w:rsidRDefault="00C34834" w:rsidP="00AA6BF5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C34834" w:rsidRDefault="00C34834" w:rsidP="00AA6BF5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C34834" w:rsidRDefault="00C34834" w:rsidP="00AA6BF5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C34834" w:rsidRDefault="00C34834" w:rsidP="00AA6BF5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C34834" w:rsidRPr="00350E28" w:rsidRDefault="00350E28" w:rsidP="00350E28">
      <w:pPr>
        <w:spacing w:after="0" w:line="240" w:lineRule="auto"/>
        <w:jc w:val="right"/>
        <w:rPr>
          <w:rFonts w:ascii="Times New Roman" w:hAnsi="Times New Roman"/>
          <w:i/>
          <w:sz w:val="32"/>
          <w:szCs w:val="32"/>
          <w:lang w:val="uk-UA"/>
        </w:rPr>
      </w:pPr>
      <w:r w:rsidRPr="00350E28">
        <w:rPr>
          <w:rFonts w:ascii="Times New Roman" w:hAnsi="Times New Roman"/>
          <w:i/>
          <w:sz w:val="32"/>
          <w:szCs w:val="32"/>
          <w:lang w:val="uk-UA"/>
        </w:rPr>
        <w:t xml:space="preserve">Викладач </w:t>
      </w:r>
      <w:r>
        <w:rPr>
          <w:rFonts w:ascii="Times New Roman" w:hAnsi="Times New Roman"/>
          <w:i/>
          <w:sz w:val="32"/>
          <w:szCs w:val="32"/>
          <w:lang w:val="uk-UA"/>
        </w:rPr>
        <w:t xml:space="preserve"> Рачек О.І.</w:t>
      </w:r>
    </w:p>
    <w:p w:rsidR="00C34834" w:rsidRDefault="00C34834" w:rsidP="00AA6BF5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  <w:lang w:val="uk-UA"/>
        </w:rPr>
      </w:pPr>
    </w:p>
    <w:p w:rsidR="00C34834" w:rsidRPr="0011555A" w:rsidRDefault="00C34834" w:rsidP="00AA6BF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11555A">
        <w:rPr>
          <w:rFonts w:ascii="Times New Roman" w:hAnsi="Times New Roman"/>
          <w:b/>
          <w:i/>
          <w:sz w:val="24"/>
          <w:szCs w:val="24"/>
          <w:lang w:val="uk-UA"/>
        </w:rPr>
        <w:t>Луцьк 2014</w:t>
      </w:r>
    </w:p>
    <w:p w:rsidR="00AA6BF5" w:rsidRDefault="00AA6BF5" w:rsidP="00AA6BF5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CF33AC" w:rsidRDefault="00AA6BF5" w:rsidP="0003688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lastRenderedPageBreak/>
        <w:t>Тема:</w:t>
      </w:r>
      <w:r w:rsidR="004120A4"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 w:rsidRPr="001B31DC">
        <w:rPr>
          <w:rFonts w:ascii="Times New Roman" w:hAnsi="Times New Roman"/>
          <w:sz w:val="28"/>
          <w:szCs w:val="28"/>
          <w:lang w:val="uk-UA"/>
        </w:rPr>
        <w:t>Маркування</w:t>
      </w:r>
      <w:r w:rsidR="004120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31DC">
        <w:rPr>
          <w:rFonts w:ascii="Times New Roman" w:hAnsi="Times New Roman"/>
          <w:sz w:val="28"/>
          <w:szCs w:val="28"/>
          <w:lang w:val="uk-UA"/>
        </w:rPr>
        <w:t>мед</w:t>
      </w:r>
      <w:r w:rsidR="0003688B" w:rsidRPr="001B31DC">
        <w:rPr>
          <w:rFonts w:ascii="Times New Roman" w:hAnsi="Times New Roman"/>
          <w:sz w:val="28"/>
          <w:szCs w:val="28"/>
          <w:lang w:val="uk-UA"/>
        </w:rPr>
        <w:t xml:space="preserve">ичних і фармацевтичних товарів. </w:t>
      </w:r>
      <w:r w:rsidRPr="001B31DC">
        <w:rPr>
          <w:rFonts w:ascii="Times New Roman" w:hAnsi="Times New Roman"/>
          <w:sz w:val="28"/>
          <w:szCs w:val="28"/>
          <w:lang w:val="uk-UA"/>
        </w:rPr>
        <w:t>Види маркування.</w:t>
      </w:r>
    </w:p>
    <w:p w:rsidR="00AA6BF5" w:rsidRDefault="00AA6BF5" w:rsidP="0003688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B31DC">
        <w:rPr>
          <w:rFonts w:ascii="Times New Roman" w:hAnsi="Times New Roman"/>
          <w:sz w:val="28"/>
          <w:szCs w:val="28"/>
          <w:lang w:val="uk-UA"/>
        </w:rPr>
        <w:t>Лікарські засоби і особливості їх зберігання. Терміни придатності.</w:t>
      </w:r>
    </w:p>
    <w:p w:rsidR="00075388" w:rsidRDefault="00075388" w:rsidP="0003688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5388" w:rsidRDefault="00075388" w:rsidP="0003688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Курс: ІІІ</w:t>
      </w:r>
    </w:p>
    <w:p w:rsidR="00075388" w:rsidRDefault="00075388" w:rsidP="0003688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Спеціальність: Фармація</w:t>
      </w:r>
    </w:p>
    <w:p w:rsidR="00075388" w:rsidRPr="0003688B" w:rsidRDefault="00075388" w:rsidP="0003688B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Кількість навчальних годин: 2 год.</w:t>
      </w:r>
    </w:p>
    <w:p w:rsidR="00AA6BF5" w:rsidRPr="001230EB" w:rsidRDefault="00AA6BF5" w:rsidP="00AA6BF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AA6BF5" w:rsidRDefault="00075388" w:rsidP="00AA6BF5">
      <w:pPr>
        <w:spacing w:after="0" w:line="240" w:lineRule="auto"/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Науково-методичне обгрунтування </w:t>
      </w:r>
      <w:r w:rsidR="00AA6BF5">
        <w:rPr>
          <w:rFonts w:ascii="Times New Roman" w:hAnsi="Times New Roman"/>
          <w:b/>
          <w:i/>
          <w:sz w:val="32"/>
          <w:szCs w:val="32"/>
          <w:lang w:val="uk-UA"/>
        </w:rPr>
        <w:t xml:space="preserve"> теми:</w:t>
      </w:r>
    </w:p>
    <w:p w:rsidR="00D479E4" w:rsidRDefault="00D479E4" w:rsidP="00AA6BF5">
      <w:pPr>
        <w:spacing w:after="0" w:line="240" w:lineRule="auto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AA6BF5" w:rsidRPr="0003688B" w:rsidRDefault="00D479E4" w:rsidP="00D479E4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03688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 умовах ринкових відносин зростає роль інформації про товари, оскільки споживачеві важко розібратися в різноманітті існуючих і нових товарів і зробити правильний вибір.</w:t>
      </w:r>
      <w:r w:rsidRPr="00036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 іншого боку, </w:t>
      </w:r>
      <w:r w:rsidR="00D3419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інформація </w:t>
      </w:r>
      <w:r w:rsidRPr="000368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необхідна і для виробника продукції. Він повинен відстежувати виготовлення нових товарів, їх конкурентоспроможність для прийняття рішень про припинення виробництва окремих товарів і розробці нових.</w:t>
      </w:r>
    </w:p>
    <w:p w:rsidR="00AA6BF5" w:rsidRPr="0003688B" w:rsidRDefault="00AA6BF5" w:rsidP="00AA6BF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8"/>
          <w:szCs w:val="28"/>
        </w:rPr>
      </w:pPr>
      <w:r w:rsidRPr="0003688B">
        <w:rPr>
          <w:rFonts w:ascii="Times New Roman" w:hAnsi="Times New Roman"/>
          <w:bCs/>
          <w:iCs/>
          <w:color w:val="231F20"/>
          <w:sz w:val="28"/>
          <w:szCs w:val="28"/>
        </w:rPr>
        <w:t>Значне місце серед товарів аптечного асортименту займають лікарські форми (ЛФ). Як відомо, вони являють собою синтетичні хімічні сполуки і речовини тваринного аборослинного походження з певною фармакологічною дією,повинні мати високий рівень чистоти і за якістю цілком відповідати вимогам</w:t>
      </w:r>
      <w:proofErr w:type="gramStart"/>
      <w:r w:rsidRPr="0003688B">
        <w:rPr>
          <w:rFonts w:ascii="Times New Roman" w:hAnsi="Times New Roman"/>
          <w:bCs/>
          <w:iCs/>
          <w:color w:val="231F20"/>
          <w:sz w:val="28"/>
          <w:szCs w:val="28"/>
        </w:rPr>
        <w:t xml:space="preserve">  Д</w:t>
      </w:r>
      <w:proofErr w:type="gramEnd"/>
      <w:r w:rsidRPr="0003688B">
        <w:rPr>
          <w:rFonts w:ascii="Times New Roman" w:hAnsi="Times New Roman"/>
          <w:bCs/>
          <w:iCs/>
          <w:color w:val="231F20"/>
          <w:sz w:val="28"/>
          <w:szCs w:val="28"/>
        </w:rPr>
        <w:t>ержавної фармакопеї (ДФ).</w:t>
      </w:r>
    </w:p>
    <w:p w:rsidR="00AA6BF5" w:rsidRPr="0003688B" w:rsidRDefault="00AA6BF5" w:rsidP="00AA6BF5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3688B">
        <w:rPr>
          <w:rFonts w:ascii="Times New Roman" w:hAnsi="Times New Roman"/>
          <w:color w:val="000000"/>
          <w:sz w:val="28"/>
          <w:szCs w:val="28"/>
          <w:lang w:val="uk-UA"/>
        </w:rPr>
        <w:t>Фармацевтичне і медичне товарознавство озброює студен</w:t>
      </w:r>
      <w:r w:rsidRPr="0003688B">
        <w:rPr>
          <w:rFonts w:ascii="Times New Roman" w:hAnsi="Times New Roman"/>
          <w:color w:val="000000"/>
          <w:sz w:val="28"/>
          <w:szCs w:val="28"/>
          <w:lang w:val="uk-UA"/>
        </w:rPr>
        <w:softHyphen/>
        <w:t>та знаннями, необхідними для виконання фахових товаро</w:t>
      </w:r>
      <w:r w:rsidRPr="0003688B">
        <w:rPr>
          <w:rFonts w:ascii="Times New Roman" w:hAnsi="Times New Roman"/>
          <w:color w:val="000000"/>
          <w:sz w:val="28"/>
          <w:szCs w:val="28"/>
          <w:lang w:val="uk-UA"/>
        </w:rPr>
        <w:softHyphen/>
        <w:t>знавчих функцій: приймання товарів; оцінки їхньої якос</w:t>
      </w:r>
      <w:r w:rsidRPr="0003688B">
        <w:rPr>
          <w:rFonts w:ascii="Times New Roman" w:hAnsi="Times New Roman"/>
          <w:color w:val="000000"/>
          <w:sz w:val="28"/>
          <w:szCs w:val="28"/>
          <w:lang w:val="uk-UA"/>
        </w:rPr>
        <w:softHyphen/>
        <w:t>ті; створення необхідних умов зберігання тощо.</w:t>
      </w:r>
      <w:r w:rsidRPr="0003688B">
        <w:rPr>
          <w:rFonts w:ascii="Times New Roman" w:hAnsi="Times New Roman"/>
          <w:color w:val="000000"/>
          <w:sz w:val="28"/>
          <w:szCs w:val="28"/>
          <w:lang w:val="en-US"/>
        </w:rPr>
        <w:t> </w:t>
      </w:r>
    </w:p>
    <w:p w:rsidR="00AA6BF5" w:rsidRPr="00D374F5" w:rsidRDefault="00AA6BF5" w:rsidP="00AA6BF5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A6BF5" w:rsidRDefault="00CF33AC" w:rsidP="00AA6BF5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pacing w:val="4"/>
          <w:sz w:val="32"/>
          <w:szCs w:val="32"/>
          <w:lang w:val="uk-UA"/>
        </w:rPr>
      </w:pPr>
      <w:r>
        <w:rPr>
          <w:rFonts w:ascii="Times New Roman" w:hAnsi="Times New Roman"/>
          <w:b/>
          <w:i/>
          <w:color w:val="000000"/>
          <w:spacing w:val="4"/>
          <w:sz w:val="32"/>
          <w:szCs w:val="32"/>
          <w:lang w:val="uk-UA"/>
        </w:rPr>
        <w:t>Навчальні цілі</w:t>
      </w:r>
      <w:r w:rsidR="00AA6BF5">
        <w:rPr>
          <w:rFonts w:ascii="Times New Roman" w:hAnsi="Times New Roman"/>
          <w:b/>
          <w:i/>
          <w:color w:val="000000"/>
          <w:spacing w:val="4"/>
          <w:sz w:val="32"/>
          <w:szCs w:val="32"/>
          <w:lang w:val="uk-UA"/>
        </w:rPr>
        <w:t>:</w:t>
      </w:r>
    </w:p>
    <w:p w:rsidR="00705F86" w:rsidRDefault="00705F86" w:rsidP="00AA6BF5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pacing w:val="4"/>
          <w:sz w:val="28"/>
          <w:szCs w:val="28"/>
          <w:lang w:val="uk-UA"/>
        </w:rPr>
      </w:pPr>
    </w:p>
    <w:p w:rsidR="00AE60D7" w:rsidRPr="00705F86" w:rsidRDefault="00CF33AC" w:rsidP="00AA6BF5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pacing w:val="4"/>
          <w:sz w:val="28"/>
          <w:szCs w:val="28"/>
          <w:lang w:val="uk-UA"/>
        </w:rPr>
      </w:pPr>
      <w:r w:rsidRPr="00705F86">
        <w:rPr>
          <w:rFonts w:ascii="Times New Roman" w:hAnsi="Times New Roman"/>
          <w:b/>
          <w:i/>
          <w:color w:val="000000"/>
          <w:spacing w:val="4"/>
          <w:sz w:val="28"/>
          <w:szCs w:val="28"/>
          <w:lang w:val="uk-UA"/>
        </w:rPr>
        <w:t>Знати:</w:t>
      </w:r>
    </w:p>
    <w:p w:rsidR="0003688B" w:rsidRPr="00AE60D7" w:rsidRDefault="00AA6BF5" w:rsidP="0003688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 xml:space="preserve">- </w:t>
      </w:r>
      <w:r w:rsidR="00CF33AC">
        <w:rPr>
          <w:rFonts w:ascii="Times New Roman" w:hAnsi="Times New Roman"/>
          <w:sz w:val="28"/>
          <w:szCs w:val="28"/>
          <w:lang w:val="uk-UA"/>
        </w:rPr>
        <w:t>функції</w:t>
      </w:r>
      <w:r w:rsidR="00D479E4" w:rsidRPr="00AE60D7">
        <w:rPr>
          <w:rFonts w:ascii="Times New Roman" w:hAnsi="Times New Roman"/>
          <w:sz w:val="28"/>
          <w:szCs w:val="28"/>
          <w:lang w:val="uk-UA"/>
        </w:rPr>
        <w:t xml:space="preserve"> маркування;</w:t>
      </w:r>
    </w:p>
    <w:p w:rsidR="00AA6BF5" w:rsidRPr="00AE60D7" w:rsidRDefault="00CF33AC" w:rsidP="0003688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структуру</w:t>
      </w:r>
      <w:r w:rsidR="00D479E4" w:rsidRPr="00AE60D7">
        <w:rPr>
          <w:rFonts w:ascii="Times New Roman" w:hAnsi="Times New Roman"/>
          <w:sz w:val="28"/>
          <w:szCs w:val="28"/>
          <w:lang w:val="uk-UA"/>
        </w:rPr>
        <w:t xml:space="preserve"> маркування;</w:t>
      </w:r>
    </w:p>
    <w:p w:rsidR="00D479E4" w:rsidRPr="00AE60D7" w:rsidRDefault="00CF33AC" w:rsidP="0003688B">
      <w:pPr>
        <w:spacing w:after="0" w:line="240" w:lineRule="auto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інформаційні знаки, товарні знаки</w:t>
      </w:r>
      <w:r w:rsidR="0003688B" w:rsidRPr="00AE60D7">
        <w:rPr>
          <w:rFonts w:ascii="Times New Roman" w:hAnsi="Times New Roman"/>
          <w:sz w:val="28"/>
          <w:szCs w:val="28"/>
          <w:lang w:val="uk-UA"/>
        </w:rPr>
        <w:t>;</w:t>
      </w:r>
    </w:p>
    <w:p w:rsidR="00D479E4" w:rsidRPr="00AE60D7" w:rsidRDefault="00CF33AC" w:rsidP="0003688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класифікація ЛЗ;</w:t>
      </w:r>
    </w:p>
    <w:p w:rsidR="0003688B" w:rsidRPr="00AE60D7" w:rsidRDefault="00CF33AC" w:rsidP="0003688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вимоги до ЛЗ та умов</w:t>
      </w:r>
      <w:r w:rsidR="0003688B" w:rsidRPr="00AE60D7">
        <w:rPr>
          <w:rFonts w:ascii="Times New Roman" w:hAnsi="Times New Roman"/>
          <w:sz w:val="28"/>
          <w:szCs w:val="28"/>
          <w:lang w:val="uk-UA"/>
        </w:rPr>
        <w:t xml:space="preserve"> їх зберігання; </w:t>
      </w:r>
    </w:p>
    <w:p w:rsidR="00AA6BF5" w:rsidRPr="00AE60D7" w:rsidRDefault="0003688B" w:rsidP="0003688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E60D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- </w:t>
      </w:r>
      <w:r w:rsidR="00CF33AC">
        <w:rPr>
          <w:rFonts w:ascii="Times New Roman" w:hAnsi="Times New Roman"/>
          <w:sz w:val="28"/>
          <w:szCs w:val="28"/>
          <w:lang w:val="uk-UA"/>
        </w:rPr>
        <w:t>стабільність і терміни</w:t>
      </w:r>
      <w:r w:rsidRPr="00AE60D7">
        <w:rPr>
          <w:rFonts w:ascii="Times New Roman" w:hAnsi="Times New Roman"/>
          <w:sz w:val="28"/>
          <w:szCs w:val="28"/>
          <w:lang w:val="uk-UA"/>
        </w:rPr>
        <w:t xml:space="preserve"> придатності;</w:t>
      </w:r>
    </w:p>
    <w:p w:rsidR="00AA6BF5" w:rsidRPr="00AE60D7" w:rsidRDefault="00AA6BF5" w:rsidP="0003688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E60D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- </w:t>
      </w:r>
      <w:r w:rsidRPr="00AE60D7">
        <w:rPr>
          <w:rFonts w:ascii="Times New Roman" w:hAnsi="Times New Roman"/>
          <w:sz w:val="28"/>
          <w:szCs w:val="28"/>
          <w:lang w:val="uk-UA"/>
        </w:rPr>
        <w:t>зберігання ЛЗ, що потребують захисту від світла, вологи, температури, газів, вимогами до їх упаковки;</w:t>
      </w:r>
    </w:p>
    <w:p w:rsidR="00AA6BF5" w:rsidRPr="00AE60D7" w:rsidRDefault="0003688B" w:rsidP="0003688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E60D7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- </w:t>
      </w:r>
      <w:r w:rsidR="00AA6BF5" w:rsidRPr="00AE60D7">
        <w:rPr>
          <w:rFonts w:ascii="Times New Roman" w:hAnsi="Times New Roman"/>
          <w:sz w:val="28"/>
          <w:szCs w:val="28"/>
          <w:lang w:val="uk-UA"/>
        </w:rPr>
        <w:t>зберіганням пахучих, барвних, летколетких,</w:t>
      </w:r>
      <w:r w:rsidR="009558E2">
        <w:rPr>
          <w:rFonts w:ascii="Times New Roman" w:hAnsi="Times New Roman"/>
          <w:sz w:val="28"/>
          <w:szCs w:val="28"/>
          <w:lang w:val="uk-UA"/>
        </w:rPr>
        <w:t xml:space="preserve"> вогне-  і вибухонебезпечних ЛЗ.</w:t>
      </w:r>
    </w:p>
    <w:p w:rsidR="00AA6BF5" w:rsidRPr="009558E2" w:rsidRDefault="00AA6BF5" w:rsidP="00AA6BF5">
      <w:pPr>
        <w:spacing w:after="0" w:line="240" w:lineRule="auto"/>
        <w:rPr>
          <w:rFonts w:ascii="Times New Roman" w:hAnsi="Times New Roman"/>
          <w:b/>
          <w:i/>
          <w:color w:val="000000"/>
          <w:spacing w:val="4"/>
          <w:sz w:val="32"/>
          <w:szCs w:val="32"/>
          <w:lang w:val="uk-UA"/>
        </w:rPr>
      </w:pPr>
    </w:p>
    <w:p w:rsidR="00AA6BF5" w:rsidRDefault="00075388" w:rsidP="00AA6BF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4"/>
          <w:lang w:val="uk-UA"/>
        </w:rPr>
      </w:pPr>
      <w:r>
        <w:rPr>
          <w:rFonts w:ascii="Times New Roman" w:hAnsi="Times New Roman"/>
          <w:b/>
          <w:i/>
          <w:color w:val="000000"/>
          <w:spacing w:val="4"/>
          <w:sz w:val="32"/>
          <w:szCs w:val="32"/>
          <w:lang w:val="uk-UA"/>
        </w:rPr>
        <w:t>Ці</w:t>
      </w:r>
      <w:r w:rsidR="00CF33AC">
        <w:rPr>
          <w:rFonts w:ascii="Times New Roman" w:hAnsi="Times New Roman"/>
          <w:b/>
          <w:i/>
          <w:color w:val="000000"/>
          <w:spacing w:val="4"/>
          <w:sz w:val="32"/>
          <w:szCs w:val="32"/>
          <w:lang w:val="uk-UA"/>
        </w:rPr>
        <w:t>лі</w:t>
      </w:r>
      <w:r>
        <w:rPr>
          <w:rFonts w:ascii="Times New Roman" w:hAnsi="Times New Roman"/>
          <w:b/>
          <w:i/>
          <w:color w:val="000000"/>
          <w:spacing w:val="4"/>
          <w:sz w:val="32"/>
          <w:szCs w:val="32"/>
          <w:lang w:val="uk-UA"/>
        </w:rPr>
        <w:t xml:space="preserve"> розвитку особистості майбутнього фахівця</w:t>
      </w:r>
      <w:r w:rsidR="00AA6BF5">
        <w:rPr>
          <w:rFonts w:ascii="Times New Roman" w:hAnsi="Times New Roman"/>
          <w:b/>
          <w:i/>
          <w:color w:val="000000"/>
          <w:spacing w:val="4"/>
          <w:sz w:val="32"/>
          <w:szCs w:val="32"/>
          <w:lang w:val="uk-UA"/>
        </w:rPr>
        <w:t>:</w:t>
      </w:r>
    </w:p>
    <w:p w:rsidR="00AA6BF5" w:rsidRPr="00AE60D7" w:rsidRDefault="00AA6BF5" w:rsidP="00AA6BF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4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pacing w:val="4"/>
          <w:lang w:val="uk-UA"/>
        </w:rPr>
        <w:tab/>
      </w:r>
      <w:r w:rsidRPr="00AE60D7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>Виховувати в студентів почуття професійного обов’</w:t>
      </w:r>
      <w:r w:rsidRPr="00705F86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 xml:space="preserve">язку, на матеріалах теми виховувати послідовність, обережність, відповідальність в данній роботі. </w:t>
      </w:r>
      <w:r w:rsidRPr="00AE60D7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>Розвивати у студентів вміння виділити з усього матеріалу головне та застосовувати здобутті уміння.</w:t>
      </w:r>
    </w:p>
    <w:p w:rsidR="00AA6BF5" w:rsidRPr="00C41478" w:rsidRDefault="00AA6BF5" w:rsidP="00AA6BF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4"/>
          <w:lang w:val="uk-UA"/>
        </w:rPr>
      </w:pPr>
    </w:p>
    <w:p w:rsidR="00AA6BF5" w:rsidRDefault="00AA6BF5" w:rsidP="00AA6BF5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pacing w:val="4"/>
          <w:sz w:val="32"/>
          <w:szCs w:val="32"/>
          <w:lang w:val="uk-UA"/>
        </w:rPr>
      </w:pPr>
      <w:r>
        <w:rPr>
          <w:rFonts w:ascii="Times New Roman" w:hAnsi="Times New Roman"/>
          <w:b/>
          <w:i/>
          <w:color w:val="000000"/>
          <w:spacing w:val="4"/>
          <w:sz w:val="32"/>
          <w:szCs w:val="32"/>
          <w:lang w:val="uk-UA"/>
        </w:rPr>
        <w:t>Методичне та матеріальне забезпечення:</w:t>
      </w:r>
    </w:p>
    <w:p w:rsidR="00AA6BF5" w:rsidRPr="00AE60D7" w:rsidRDefault="00AA6BF5" w:rsidP="00AA6BF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pacing w:val="4"/>
          <w:sz w:val="24"/>
          <w:szCs w:val="24"/>
          <w:lang w:val="uk-UA"/>
        </w:rPr>
      </w:pPr>
      <w:r w:rsidRPr="00AE60D7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>матеріал лекції</w:t>
      </w:r>
      <w:r w:rsidR="007B0F90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 xml:space="preserve"> (презентація)</w:t>
      </w:r>
    </w:p>
    <w:p w:rsidR="00AA6BF5" w:rsidRPr="00AE60D7" w:rsidRDefault="00AA6BF5" w:rsidP="00AA6BF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pacing w:val="4"/>
          <w:sz w:val="24"/>
          <w:szCs w:val="24"/>
          <w:lang w:val="uk-UA"/>
        </w:rPr>
      </w:pPr>
      <w:r w:rsidRPr="00AE60D7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>підручники</w:t>
      </w:r>
    </w:p>
    <w:p w:rsidR="00AA6BF5" w:rsidRDefault="00AA6BF5" w:rsidP="00AA6BF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pacing w:val="4"/>
          <w:sz w:val="24"/>
          <w:szCs w:val="24"/>
          <w:lang w:val="uk-UA"/>
        </w:rPr>
      </w:pPr>
      <w:r w:rsidRPr="00AE60D7">
        <w:rPr>
          <w:rFonts w:ascii="Times New Roman" w:hAnsi="Times New Roman"/>
          <w:color w:val="000000"/>
          <w:spacing w:val="4"/>
          <w:sz w:val="24"/>
          <w:szCs w:val="24"/>
          <w:lang w:val="uk-UA"/>
        </w:rPr>
        <w:t>таблиці</w:t>
      </w:r>
    </w:p>
    <w:p w:rsidR="007B0F90" w:rsidRDefault="007B0F90" w:rsidP="007B0F9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4"/>
          <w:sz w:val="24"/>
          <w:szCs w:val="24"/>
          <w:lang w:val="uk-UA"/>
        </w:rPr>
      </w:pPr>
    </w:p>
    <w:p w:rsidR="007B0F90" w:rsidRDefault="007B0F90" w:rsidP="007B0F9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4"/>
          <w:sz w:val="24"/>
          <w:szCs w:val="24"/>
          <w:lang w:val="uk-UA"/>
        </w:rPr>
      </w:pPr>
    </w:p>
    <w:p w:rsidR="007B0F90" w:rsidRDefault="007B0F90" w:rsidP="007B0F9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4"/>
          <w:sz w:val="24"/>
          <w:szCs w:val="24"/>
          <w:lang w:val="uk-UA"/>
        </w:rPr>
      </w:pPr>
    </w:p>
    <w:p w:rsidR="007B0F90" w:rsidRPr="00AE60D7" w:rsidRDefault="007B0F90" w:rsidP="007B0F9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4"/>
          <w:sz w:val="24"/>
          <w:szCs w:val="24"/>
          <w:lang w:val="uk-UA"/>
        </w:rPr>
      </w:pPr>
    </w:p>
    <w:p w:rsidR="007B0F90" w:rsidRDefault="007B0F90" w:rsidP="00AA6BF5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pacing w:val="4"/>
          <w:sz w:val="32"/>
          <w:szCs w:val="32"/>
          <w:lang w:val="uk-UA"/>
        </w:rPr>
      </w:pPr>
      <w:r>
        <w:rPr>
          <w:rFonts w:ascii="Times New Roman" w:hAnsi="Times New Roman"/>
          <w:b/>
          <w:i/>
          <w:color w:val="000000"/>
          <w:spacing w:val="4"/>
          <w:sz w:val="32"/>
          <w:szCs w:val="32"/>
          <w:lang w:val="uk-UA"/>
        </w:rPr>
        <w:t>Міждисциплінарна інтеграція:</w:t>
      </w:r>
    </w:p>
    <w:p w:rsidR="007B0F90" w:rsidRDefault="007B0F90" w:rsidP="00AA6BF5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pacing w:val="4"/>
          <w:sz w:val="32"/>
          <w:szCs w:val="32"/>
          <w:lang w:val="uk-UA"/>
        </w:rPr>
      </w:pPr>
    </w:p>
    <w:tbl>
      <w:tblPr>
        <w:tblStyle w:val="ad"/>
        <w:tblW w:w="0" w:type="auto"/>
        <w:tblLook w:val="04A0"/>
      </w:tblPr>
      <w:tblGrid>
        <w:gridCol w:w="3568"/>
        <w:gridCol w:w="3569"/>
        <w:gridCol w:w="3569"/>
      </w:tblGrid>
      <w:tr w:rsidR="007B0F90" w:rsidTr="007B0F90">
        <w:tc>
          <w:tcPr>
            <w:tcW w:w="3568" w:type="dxa"/>
          </w:tcPr>
          <w:p w:rsidR="007B0F90" w:rsidRDefault="006203C6" w:rsidP="006203C6">
            <w:pPr>
              <w:jc w:val="center"/>
              <w:rPr>
                <w:rFonts w:ascii="Times New Roman" w:hAnsi="Times New Roman"/>
                <w:i/>
                <w:color w:val="000000"/>
                <w:spacing w:val="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pacing w:val="4"/>
                <w:sz w:val="28"/>
                <w:szCs w:val="28"/>
                <w:lang w:val="uk-UA"/>
              </w:rPr>
              <w:t>Дисципліни</w:t>
            </w:r>
          </w:p>
          <w:p w:rsidR="006203C6" w:rsidRPr="006203C6" w:rsidRDefault="006203C6" w:rsidP="006203C6">
            <w:pPr>
              <w:jc w:val="center"/>
              <w:rPr>
                <w:rFonts w:ascii="Times New Roman" w:hAnsi="Times New Roman"/>
                <w:i/>
                <w:color w:val="000000"/>
                <w:spacing w:val="4"/>
                <w:sz w:val="28"/>
                <w:szCs w:val="28"/>
                <w:lang w:val="uk-UA"/>
              </w:rPr>
            </w:pPr>
          </w:p>
        </w:tc>
        <w:tc>
          <w:tcPr>
            <w:tcW w:w="3569" w:type="dxa"/>
          </w:tcPr>
          <w:p w:rsidR="007B0F90" w:rsidRPr="006203C6" w:rsidRDefault="006203C6" w:rsidP="006203C6">
            <w:pPr>
              <w:jc w:val="center"/>
              <w:rPr>
                <w:rFonts w:ascii="Times New Roman" w:hAnsi="Times New Roman"/>
                <w:i/>
                <w:color w:val="000000"/>
                <w:spacing w:val="4"/>
                <w:sz w:val="28"/>
                <w:szCs w:val="28"/>
                <w:lang w:val="uk-UA"/>
              </w:rPr>
            </w:pPr>
            <w:r w:rsidRPr="006203C6">
              <w:rPr>
                <w:rFonts w:ascii="Times New Roman" w:hAnsi="Times New Roman"/>
                <w:i/>
                <w:color w:val="000000"/>
                <w:spacing w:val="4"/>
                <w:sz w:val="28"/>
                <w:szCs w:val="28"/>
                <w:lang w:val="uk-UA"/>
              </w:rPr>
              <w:t>Знати</w:t>
            </w:r>
          </w:p>
        </w:tc>
        <w:tc>
          <w:tcPr>
            <w:tcW w:w="3569" w:type="dxa"/>
          </w:tcPr>
          <w:p w:rsidR="007B0F90" w:rsidRPr="006203C6" w:rsidRDefault="006203C6" w:rsidP="006203C6">
            <w:pPr>
              <w:jc w:val="center"/>
              <w:rPr>
                <w:rFonts w:ascii="Times New Roman" w:hAnsi="Times New Roman"/>
                <w:i/>
                <w:color w:val="000000"/>
                <w:spacing w:val="4"/>
                <w:sz w:val="28"/>
                <w:szCs w:val="28"/>
                <w:lang w:val="uk-UA"/>
              </w:rPr>
            </w:pPr>
            <w:r w:rsidRPr="006203C6">
              <w:rPr>
                <w:rFonts w:ascii="Times New Roman" w:hAnsi="Times New Roman"/>
                <w:i/>
                <w:color w:val="000000"/>
                <w:spacing w:val="4"/>
                <w:sz w:val="28"/>
                <w:szCs w:val="28"/>
                <w:lang w:val="uk-UA"/>
              </w:rPr>
              <w:t>Вміти</w:t>
            </w:r>
          </w:p>
        </w:tc>
      </w:tr>
      <w:tr w:rsidR="007B0F90" w:rsidTr="007B0F90">
        <w:tc>
          <w:tcPr>
            <w:tcW w:w="3568" w:type="dxa"/>
          </w:tcPr>
          <w:p w:rsidR="007B0F90" w:rsidRPr="006203C6" w:rsidRDefault="006203C6" w:rsidP="00AA6BF5">
            <w:pPr>
              <w:rPr>
                <w:rFonts w:ascii="Times New Roman" w:hAnsi="Times New Roman"/>
                <w:b/>
                <w:i/>
                <w:color w:val="000000"/>
                <w:spacing w:val="4"/>
                <w:sz w:val="28"/>
                <w:szCs w:val="28"/>
                <w:lang w:val="uk-UA"/>
              </w:rPr>
            </w:pPr>
            <w:r w:rsidRPr="006203C6">
              <w:rPr>
                <w:rFonts w:ascii="Times New Roman" w:hAnsi="Times New Roman"/>
                <w:b/>
                <w:i/>
                <w:color w:val="000000"/>
                <w:spacing w:val="4"/>
                <w:sz w:val="28"/>
                <w:szCs w:val="28"/>
                <w:lang w:val="uk-UA"/>
              </w:rPr>
              <w:t>Попередні (забезпечуючі)</w:t>
            </w:r>
          </w:p>
          <w:p w:rsidR="00683DDE" w:rsidRDefault="00683DDE" w:rsidP="00AA6BF5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</w:p>
          <w:p w:rsidR="006203C6" w:rsidRPr="00683DDE" w:rsidRDefault="00683DDE" w:rsidP="00AA6BF5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  <w:r w:rsidRPr="00683DDE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>Фармакологія</w:t>
            </w:r>
          </w:p>
          <w:p w:rsidR="00683DDE" w:rsidRDefault="00683DDE" w:rsidP="00AA6BF5">
            <w:pPr>
              <w:rPr>
                <w:rFonts w:ascii="Times New Roman" w:hAnsi="Times New Roman"/>
                <w:b/>
                <w:i/>
                <w:color w:val="000000"/>
                <w:spacing w:val="4"/>
                <w:sz w:val="28"/>
                <w:szCs w:val="28"/>
                <w:lang w:val="uk-UA"/>
              </w:rPr>
            </w:pPr>
          </w:p>
          <w:p w:rsidR="006203C6" w:rsidRPr="00683DDE" w:rsidRDefault="00EF6B71" w:rsidP="00AA6BF5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>Охорон</w:t>
            </w:r>
            <w:r w:rsidR="00683DDE" w:rsidRPr="00683DDE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>а праці</w:t>
            </w:r>
          </w:p>
          <w:p w:rsidR="006203C6" w:rsidRDefault="006203C6" w:rsidP="00AA6BF5">
            <w:pPr>
              <w:rPr>
                <w:rFonts w:ascii="Times New Roman" w:hAnsi="Times New Roman"/>
                <w:b/>
                <w:i/>
                <w:color w:val="000000"/>
                <w:spacing w:val="4"/>
                <w:sz w:val="28"/>
                <w:szCs w:val="28"/>
                <w:lang w:val="uk-UA"/>
              </w:rPr>
            </w:pPr>
          </w:p>
          <w:p w:rsidR="009413C7" w:rsidRDefault="009413C7" w:rsidP="00AA6BF5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</w:p>
          <w:p w:rsidR="006203C6" w:rsidRPr="00EF6B71" w:rsidRDefault="00EF6B71" w:rsidP="00AA6BF5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>Основи економіки фармації</w:t>
            </w:r>
          </w:p>
          <w:p w:rsidR="006203C6" w:rsidRPr="006203C6" w:rsidRDefault="006203C6" w:rsidP="00AA6BF5">
            <w:pPr>
              <w:rPr>
                <w:rFonts w:ascii="Times New Roman" w:hAnsi="Times New Roman"/>
                <w:b/>
                <w:i/>
                <w:color w:val="000000"/>
                <w:spacing w:val="4"/>
                <w:sz w:val="28"/>
                <w:szCs w:val="28"/>
                <w:lang w:val="uk-UA"/>
              </w:rPr>
            </w:pPr>
          </w:p>
        </w:tc>
        <w:tc>
          <w:tcPr>
            <w:tcW w:w="3569" w:type="dxa"/>
          </w:tcPr>
          <w:p w:rsidR="007B0F90" w:rsidRPr="00683DDE" w:rsidRDefault="007B0F90" w:rsidP="00AA6BF5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</w:p>
          <w:p w:rsidR="009413C7" w:rsidRDefault="009413C7" w:rsidP="00AA6BF5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</w:p>
          <w:p w:rsidR="00683DDE" w:rsidRDefault="00683DDE" w:rsidP="00AA6BF5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  <w:r w:rsidRPr="00683DDE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>Класифікація ЛЗ</w:t>
            </w:r>
            <w:r w:rsidR="00EF6B71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>.</w:t>
            </w:r>
          </w:p>
          <w:p w:rsidR="00EF6B71" w:rsidRDefault="00EF6B71" w:rsidP="00AA6BF5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</w:p>
          <w:p w:rsidR="00EF6B71" w:rsidRDefault="00EF6B71" w:rsidP="00AA6BF5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>Охорона праці під час виробництва ЛЗ.</w:t>
            </w:r>
          </w:p>
          <w:p w:rsidR="00EF6B71" w:rsidRDefault="00EF6B71" w:rsidP="00AA6BF5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</w:p>
          <w:p w:rsidR="00EF6B71" w:rsidRDefault="00EF6B71" w:rsidP="00EF6B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31F20"/>
                <w:sz w:val="28"/>
                <w:szCs w:val="28"/>
              </w:rPr>
            </w:pPr>
            <w:r w:rsidRPr="00EF6B71">
              <w:rPr>
                <w:rFonts w:ascii="Times New Roman" w:hAnsi="Times New Roman"/>
                <w:bCs/>
                <w:iCs/>
                <w:color w:val="231F20"/>
                <w:sz w:val="28"/>
                <w:szCs w:val="28"/>
              </w:rPr>
              <w:t>Наказ МОЗ України № 44 від 16.03.93 р. «Про організацію зберігання в аптечних установах різних груп лікарських засобів та виробів медичного призначення».</w:t>
            </w:r>
          </w:p>
          <w:p w:rsidR="008337C5" w:rsidRDefault="008337C5" w:rsidP="00EF6B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31F20"/>
                <w:sz w:val="28"/>
                <w:szCs w:val="28"/>
              </w:rPr>
            </w:pPr>
          </w:p>
          <w:p w:rsidR="008337C5" w:rsidRDefault="008337C5" w:rsidP="00EF6B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31F20"/>
                <w:sz w:val="28"/>
                <w:szCs w:val="28"/>
              </w:rPr>
            </w:pPr>
          </w:p>
          <w:p w:rsidR="008337C5" w:rsidRPr="00EF6B71" w:rsidRDefault="008337C5" w:rsidP="00EF6B7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231F20"/>
                <w:sz w:val="28"/>
                <w:szCs w:val="28"/>
              </w:rPr>
            </w:pPr>
          </w:p>
          <w:p w:rsidR="00EF6B71" w:rsidRPr="00EF6B71" w:rsidRDefault="00EF6B71" w:rsidP="00AA6BF5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569" w:type="dxa"/>
          </w:tcPr>
          <w:p w:rsidR="007B0F90" w:rsidRDefault="007B0F90" w:rsidP="00AA6BF5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</w:p>
          <w:p w:rsidR="009413C7" w:rsidRDefault="009413C7" w:rsidP="00AA6BF5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</w:p>
          <w:p w:rsidR="002B050C" w:rsidRDefault="002B050C" w:rsidP="00AA6BF5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>Виписувати рецепт</w:t>
            </w:r>
          </w:p>
          <w:p w:rsidR="009413C7" w:rsidRDefault="009413C7" w:rsidP="00AA6BF5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</w:p>
          <w:p w:rsidR="009413C7" w:rsidRDefault="008337C5" w:rsidP="00AA6BF5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>Харатеризувати втому, та  профілактика втоми.</w:t>
            </w:r>
          </w:p>
          <w:p w:rsidR="009413C7" w:rsidRDefault="009413C7" w:rsidP="00AA6BF5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</w:p>
          <w:p w:rsidR="009413C7" w:rsidRDefault="009413C7" w:rsidP="00AA6BF5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</w:p>
          <w:p w:rsidR="009413C7" w:rsidRPr="00683DDE" w:rsidRDefault="009413C7" w:rsidP="00AA6BF5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>Вміти заповнюв</w:t>
            </w:r>
            <w:r w:rsidR="00AB3B2E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>ти журнал</w:t>
            </w:r>
            <w:r w:rsidR="00AB3B2E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 xml:space="preserve"> обліку.</w:t>
            </w:r>
          </w:p>
        </w:tc>
      </w:tr>
      <w:tr w:rsidR="007B0F90" w:rsidRPr="009413C7" w:rsidTr="007B0F90">
        <w:tc>
          <w:tcPr>
            <w:tcW w:w="3568" w:type="dxa"/>
          </w:tcPr>
          <w:p w:rsidR="007B0F90" w:rsidRDefault="00705F86" w:rsidP="00AA6BF5">
            <w:pPr>
              <w:rPr>
                <w:rFonts w:ascii="Times New Roman" w:hAnsi="Times New Roman"/>
                <w:b/>
                <w:i/>
                <w:color w:val="000000"/>
                <w:spacing w:val="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4"/>
                <w:sz w:val="28"/>
                <w:szCs w:val="28"/>
                <w:lang w:val="uk-UA"/>
              </w:rPr>
              <w:t>Внутрішньо</w:t>
            </w:r>
            <w:r w:rsidR="006203C6">
              <w:rPr>
                <w:rFonts w:ascii="Times New Roman" w:hAnsi="Times New Roman"/>
                <w:b/>
                <w:i/>
                <w:color w:val="000000"/>
                <w:spacing w:val="4"/>
                <w:sz w:val="28"/>
                <w:szCs w:val="28"/>
                <w:lang w:val="uk-UA"/>
              </w:rPr>
              <w:t>предметна інтеграція</w:t>
            </w:r>
          </w:p>
          <w:p w:rsidR="009413C7" w:rsidRDefault="009413C7" w:rsidP="00AA6BF5">
            <w:pPr>
              <w:rPr>
                <w:rFonts w:ascii="Times New Roman" w:hAnsi="Times New Roman"/>
                <w:b/>
                <w:i/>
                <w:color w:val="000000"/>
                <w:spacing w:val="4"/>
                <w:sz w:val="28"/>
                <w:szCs w:val="28"/>
                <w:lang w:val="uk-UA"/>
              </w:rPr>
            </w:pPr>
          </w:p>
          <w:p w:rsidR="009413C7" w:rsidRPr="009413C7" w:rsidRDefault="009413C7" w:rsidP="00AA6BF5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>Товарознавство</w:t>
            </w:r>
          </w:p>
          <w:p w:rsidR="006203C6" w:rsidRDefault="006203C6" w:rsidP="00AA6BF5">
            <w:pPr>
              <w:rPr>
                <w:rFonts w:ascii="Times New Roman" w:hAnsi="Times New Roman"/>
                <w:b/>
                <w:i/>
                <w:color w:val="000000"/>
                <w:spacing w:val="4"/>
                <w:sz w:val="28"/>
                <w:szCs w:val="28"/>
                <w:lang w:val="uk-UA"/>
              </w:rPr>
            </w:pPr>
          </w:p>
          <w:p w:rsidR="006203C6" w:rsidRDefault="006203C6" w:rsidP="00AA6BF5">
            <w:pPr>
              <w:rPr>
                <w:rFonts w:ascii="Times New Roman" w:hAnsi="Times New Roman"/>
                <w:b/>
                <w:i/>
                <w:color w:val="000000"/>
                <w:spacing w:val="4"/>
                <w:sz w:val="28"/>
                <w:szCs w:val="28"/>
                <w:lang w:val="uk-UA"/>
              </w:rPr>
            </w:pPr>
          </w:p>
          <w:p w:rsidR="006203C6" w:rsidRDefault="006203C6" w:rsidP="00AA6BF5">
            <w:pPr>
              <w:rPr>
                <w:rFonts w:ascii="Times New Roman" w:hAnsi="Times New Roman"/>
                <w:b/>
                <w:i/>
                <w:color w:val="000000"/>
                <w:spacing w:val="4"/>
                <w:sz w:val="28"/>
                <w:szCs w:val="28"/>
                <w:lang w:val="uk-UA"/>
              </w:rPr>
            </w:pPr>
          </w:p>
          <w:p w:rsidR="006203C6" w:rsidRDefault="006203C6" w:rsidP="00AA6BF5">
            <w:pPr>
              <w:rPr>
                <w:rFonts w:ascii="Times New Roman" w:hAnsi="Times New Roman"/>
                <w:b/>
                <w:i/>
                <w:color w:val="000000"/>
                <w:spacing w:val="4"/>
                <w:sz w:val="28"/>
                <w:szCs w:val="28"/>
                <w:lang w:val="uk-UA"/>
              </w:rPr>
            </w:pPr>
          </w:p>
          <w:p w:rsidR="006203C6" w:rsidRDefault="006203C6" w:rsidP="00AA6BF5">
            <w:pPr>
              <w:rPr>
                <w:rFonts w:ascii="Times New Roman" w:hAnsi="Times New Roman"/>
                <w:b/>
                <w:i/>
                <w:color w:val="000000"/>
                <w:spacing w:val="4"/>
                <w:sz w:val="28"/>
                <w:szCs w:val="28"/>
                <w:lang w:val="uk-UA"/>
              </w:rPr>
            </w:pPr>
          </w:p>
          <w:p w:rsidR="006203C6" w:rsidRDefault="006203C6" w:rsidP="00AA6BF5">
            <w:pPr>
              <w:rPr>
                <w:rFonts w:ascii="Times New Roman" w:hAnsi="Times New Roman"/>
                <w:b/>
                <w:i/>
                <w:color w:val="000000"/>
                <w:spacing w:val="4"/>
                <w:sz w:val="28"/>
                <w:szCs w:val="28"/>
                <w:lang w:val="uk-UA"/>
              </w:rPr>
            </w:pPr>
          </w:p>
          <w:p w:rsidR="006203C6" w:rsidRPr="006203C6" w:rsidRDefault="006203C6" w:rsidP="00AA6BF5">
            <w:pPr>
              <w:rPr>
                <w:rFonts w:ascii="Times New Roman" w:hAnsi="Times New Roman"/>
                <w:b/>
                <w:i/>
                <w:color w:val="000000"/>
                <w:spacing w:val="4"/>
                <w:sz w:val="28"/>
                <w:szCs w:val="28"/>
                <w:lang w:val="uk-UA"/>
              </w:rPr>
            </w:pPr>
          </w:p>
        </w:tc>
        <w:tc>
          <w:tcPr>
            <w:tcW w:w="3569" w:type="dxa"/>
          </w:tcPr>
          <w:p w:rsidR="007B0F90" w:rsidRDefault="007B0F90" w:rsidP="00AA6BF5">
            <w:pPr>
              <w:rPr>
                <w:rFonts w:ascii="Times New Roman" w:hAnsi="Times New Roman"/>
                <w:b/>
                <w:i/>
                <w:color w:val="000000"/>
                <w:spacing w:val="4"/>
                <w:sz w:val="32"/>
                <w:szCs w:val="32"/>
                <w:lang w:val="uk-UA"/>
              </w:rPr>
            </w:pPr>
          </w:p>
          <w:p w:rsidR="009413C7" w:rsidRDefault="009413C7" w:rsidP="00AA6BF5">
            <w:pPr>
              <w:rPr>
                <w:rFonts w:ascii="Times New Roman" w:hAnsi="Times New Roman"/>
                <w:b/>
                <w:i/>
                <w:color w:val="000000"/>
                <w:spacing w:val="4"/>
                <w:sz w:val="32"/>
                <w:szCs w:val="32"/>
                <w:lang w:val="uk-UA"/>
              </w:rPr>
            </w:pPr>
          </w:p>
          <w:p w:rsidR="009413C7" w:rsidRDefault="009413C7" w:rsidP="00AA6BF5">
            <w:pPr>
              <w:rPr>
                <w:rFonts w:ascii="Times New Roman" w:hAnsi="Times New Roman"/>
                <w:b/>
                <w:i/>
                <w:color w:val="000000"/>
                <w:spacing w:val="4"/>
                <w:sz w:val="32"/>
                <w:szCs w:val="32"/>
                <w:lang w:val="uk-UA"/>
              </w:rPr>
            </w:pPr>
          </w:p>
          <w:p w:rsidR="009413C7" w:rsidRPr="009413C7" w:rsidRDefault="009413C7" w:rsidP="00AA6BF5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  <w:r w:rsidRPr="009413C7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>Товарознавчі операціїта їх класифікація.</w:t>
            </w:r>
          </w:p>
          <w:p w:rsidR="009413C7" w:rsidRPr="009413C7" w:rsidRDefault="009413C7" w:rsidP="00AA6BF5">
            <w:pPr>
              <w:rPr>
                <w:rFonts w:ascii="Times New Roman" w:hAnsi="Times New Roman"/>
                <w:color w:val="000000"/>
                <w:spacing w:val="4"/>
                <w:sz w:val="32"/>
                <w:szCs w:val="32"/>
                <w:lang w:val="uk-UA"/>
              </w:rPr>
            </w:pPr>
            <w:r w:rsidRPr="009413C7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>Тара, закупорювальні засоби і пакувальні матеріали.</w:t>
            </w:r>
          </w:p>
        </w:tc>
        <w:tc>
          <w:tcPr>
            <w:tcW w:w="3569" w:type="dxa"/>
          </w:tcPr>
          <w:p w:rsidR="007B0F90" w:rsidRDefault="007B0F90" w:rsidP="00AA6BF5">
            <w:pPr>
              <w:rPr>
                <w:rFonts w:ascii="Times New Roman" w:hAnsi="Times New Roman"/>
                <w:b/>
                <w:i/>
                <w:color w:val="000000"/>
                <w:spacing w:val="4"/>
                <w:sz w:val="32"/>
                <w:szCs w:val="32"/>
                <w:lang w:val="uk-UA"/>
              </w:rPr>
            </w:pPr>
          </w:p>
          <w:p w:rsidR="000F5E8C" w:rsidRDefault="000F5E8C" w:rsidP="00AA6BF5">
            <w:pPr>
              <w:rPr>
                <w:rFonts w:ascii="Times New Roman" w:hAnsi="Times New Roman"/>
                <w:b/>
                <w:i/>
                <w:color w:val="000000"/>
                <w:spacing w:val="4"/>
                <w:sz w:val="32"/>
                <w:szCs w:val="32"/>
                <w:lang w:val="uk-UA"/>
              </w:rPr>
            </w:pPr>
          </w:p>
          <w:p w:rsidR="000F5E8C" w:rsidRDefault="000F5E8C" w:rsidP="00AA6BF5">
            <w:pPr>
              <w:rPr>
                <w:rFonts w:ascii="Times New Roman" w:hAnsi="Times New Roman"/>
                <w:b/>
                <w:i/>
                <w:color w:val="000000"/>
                <w:spacing w:val="4"/>
                <w:sz w:val="32"/>
                <w:szCs w:val="32"/>
                <w:lang w:val="uk-UA"/>
              </w:rPr>
            </w:pPr>
          </w:p>
          <w:p w:rsidR="000F5E8C" w:rsidRPr="000F5E8C" w:rsidRDefault="000F5E8C" w:rsidP="00AA6BF5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>Характеризувати види тари, закупорювальних засобів і пакувальних матеріалів</w:t>
            </w:r>
            <w:r w:rsidRPr="009413C7"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>.</w:t>
            </w:r>
          </w:p>
        </w:tc>
      </w:tr>
    </w:tbl>
    <w:p w:rsidR="007B0F90" w:rsidRDefault="007B0F90" w:rsidP="00AA6BF5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pacing w:val="4"/>
          <w:sz w:val="32"/>
          <w:szCs w:val="32"/>
          <w:lang w:val="uk-UA"/>
        </w:rPr>
      </w:pPr>
    </w:p>
    <w:p w:rsidR="007B0F90" w:rsidRDefault="007B0F90" w:rsidP="00AA6BF5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pacing w:val="4"/>
          <w:sz w:val="32"/>
          <w:szCs w:val="32"/>
          <w:lang w:val="uk-UA"/>
        </w:rPr>
      </w:pPr>
    </w:p>
    <w:p w:rsidR="006203C6" w:rsidRDefault="006203C6" w:rsidP="00AA6BF5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pacing w:val="4"/>
          <w:sz w:val="32"/>
          <w:szCs w:val="32"/>
          <w:lang w:val="uk-UA"/>
        </w:rPr>
      </w:pPr>
    </w:p>
    <w:p w:rsidR="006203C6" w:rsidRDefault="006203C6" w:rsidP="00AA6BF5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pacing w:val="4"/>
          <w:sz w:val="32"/>
          <w:szCs w:val="32"/>
          <w:lang w:val="uk-UA"/>
        </w:rPr>
      </w:pPr>
    </w:p>
    <w:p w:rsidR="006203C6" w:rsidRDefault="006203C6" w:rsidP="00AA6BF5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pacing w:val="4"/>
          <w:sz w:val="32"/>
          <w:szCs w:val="32"/>
          <w:lang w:val="uk-UA"/>
        </w:rPr>
      </w:pPr>
    </w:p>
    <w:p w:rsidR="006203C6" w:rsidRDefault="006203C6" w:rsidP="00AA6BF5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pacing w:val="4"/>
          <w:sz w:val="32"/>
          <w:szCs w:val="32"/>
          <w:lang w:val="uk-UA"/>
        </w:rPr>
      </w:pPr>
    </w:p>
    <w:p w:rsidR="006203C6" w:rsidRDefault="006203C6" w:rsidP="00AA6BF5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pacing w:val="4"/>
          <w:sz w:val="32"/>
          <w:szCs w:val="32"/>
          <w:lang w:val="uk-UA"/>
        </w:rPr>
      </w:pPr>
    </w:p>
    <w:p w:rsidR="006203C6" w:rsidRDefault="006203C6" w:rsidP="00AA6BF5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pacing w:val="4"/>
          <w:sz w:val="32"/>
          <w:szCs w:val="32"/>
          <w:lang w:val="uk-UA"/>
        </w:rPr>
      </w:pPr>
    </w:p>
    <w:p w:rsidR="006203C6" w:rsidRDefault="006203C6" w:rsidP="00AA6BF5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pacing w:val="4"/>
          <w:sz w:val="32"/>
          <w:szCs w:val="32"/>
          <w:lang w:val="uk-UA"/>
        </w:rPr>
      </w:pPr>
    </w:p>
    <w:p w:rsidR="006203C6" w:rsidRDefault="006203C6" w:rsidP="00AA6BF5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pacing w:val="4"/>
          <w:sz w:val="32"/>
          <w:szCs w:val="32"/>
          <w:lang w:val="uk-UA"/>
        </w:rPr>
      </w:pPr>
    </w:p>
    <w:p w:rsidR="00352DB9" w:rsidRDefault="00352DB9" w:rsidP="00AA6BF5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pacing w:val="4"/>
          <w:sz w:val="32"/>
          <w:szCs w:val="32"/>
          <w:lang w:val="uk-UA"/>
        </w:rPr>
      </w:pPr>
    </w:p>
    <w:p w:rsidR="006203C6" w:rsidRDefault="006203C6" w:rsidP="006203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4"/>
          <w:sz w:val="32"/>
          <w:szCs w:val="32"/>
          <w:lang w:val="uk-UA"/>
        </w:rPr>
      </w:pPr>
      <w:r>
        <w:rPr>
          <w:rFonts w:ascii="Times New Roman" w:hAnsi="Times New Roman"/>
          <w:b/>
          <w:i/>
          <w:color w:val="000000"/>
          <w:spacing w:val="4"/>
          <w:sz w:val="32"/>
          <w:szCs w:val="32"/>
          <w:lang w:val="uk-UA"/>
        </w:rPr>
        <w:lastRenderedPageBreak/>
        <w:t>План та організаційна структура</w:t>
      </w:r>
    </w:p>
    <w:p w:rsidR="006203C6" w:rsidRDefault="006203C6" w:rsidP="006203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4"/>
          <w:sz w:val="32"/>
          <w:szCs w:val="32"/>
          <w:lang w:val="uk-UA"/>
        </w:rPr>
      </w:pPr>
    </w:p>
    <w:tbl>
      <w:tblPr>
        <w:tblStyle w:val="ad"/>
        <w:tblW w:w="10299" w:type="dxa"/>
        <w:tblLook w:val="04A0"/>
      </w:tblPr>
      <w:tblGrid>
        <w:gridCol w:w="675"/>
        <w:gridCol w:w="4536"/>
        <w:gridCol w:w="1559"/>
        <w:gridCol w:w="2141"/>
        <w:gridCol w:w="1388"/>
      </w:tblGrid>
      <w:tr w:rsidR="006203C6" w:rsidRPr="00B5523B" w:rsidTr="00B5523B">
        <w:tc>
          <w:tcPr>
            <w:tcW w:w="675" w:type="dxa"/>
          </w:tcPr>
          <w:p w:rsidR="006203C6" w:rsidRPr="00B5523B" w:rsidRDefault="00B5523B" w:rsidP="006203C6">
            <w:pPr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>№</w:t>
            </w:r>
          </w:p>
        </w:tc>
        <w:tc>
          <w:tcPr>
            <w:tcW w:w="4536" w:type="dxa"/>
          </w:tcPr>
          <w:p w:rsidR="006203C6" w:rsidRPr="00066569" w:rsidRDefault="00066569" w:rsidP="006203C6">
            <w:pPr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>Основні етапи заняття</w:t>
            </w:r>
          </w:p>
        </w:tc>
        <w:tc>
          <w:tcPr>
            <w:tcW w:w="1559" w:type="dxa"/>
          </w:tcPr>
          <w:p w:rsidR="006203C6" w:rsidRPr="00B5523B" w:rsidRDefault="00B5523B" w:rsidP="006203C6">
            <w:pPr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>Навчальні цілі в рівнях засвоєння</w:t>
            </w:r>
          </w:p>
        </w:tc>
        <w:tc>
          <w:tcPr>
            <w:tcW w:w="2141" w:type="dxa"/>
          </w:tcPr>
          <w:p w:rsidR="006203C6" w:rsidRPr="00B5523B" w:rsidRDefault="00B5523B" w:rsidP="006203C6">
            <w:pPr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>Тип лекції, засоби актуалізації студентів, оснащення</w:t>
            </w:r>
          </w:p>
        </w:tc>
        <w:tc>
          <w:tcPr>
            <w:tcW w:w="1388" w:type="dxa"/>
          </w:tcPr>
          <w:p w:rsidR="006203C6" w:rsidRPr="00B5523B" w:rsidRDefault="00B5523B" w:rsidP="006203C6">
            <w:pPr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uk-UA"/>
              </w:rPr>
              <w:t>Розподіл годин</w:t>
            </w:r>
          </w:p>
        </w:tc>
      </w:tr>
      <w:tr w:rsidR="006203C6" w:rsidRPr="00B5523B" w:rsidTr="00B5523B">
        <w:tc>
          <w:tcPr>
            <w:tcW w:w="675" w:type="dxa"/>
          </w:tcPr>
          <w:p w:rsidR="006203C6" w:rsidRPr="00B5523B" w:rsidRDefault="00B5523B" w:rsidP="00B5523B">
            <w:pPr>
              <w:pStyle w:val="a7"/>
              <w:ind w:left="142" w:right="-21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6" w:type="dxa"/>
          </w:tcPr>
          <w:p w:rsidR="00896279" w:rsidRDefault="00896279" w:rsidP="00B5523B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>Організаційні моменти.</w:t>
            </w:r>
          </w:p>
          <w:p w:rsidR="006203C6" w:rsidRDefault="00B5523B" w:rsidP="00B5523B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>Визначення актуальності теми, навчальних цілей та їх мотивація</w:t>
            </w:r>
          </w:p>
          <w:p w:rsidR="00B5523B" w:rsidRPr="00B5523B" w:rsidRDefault="00B5523B" w:rsidP="00B5523B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203C6" w:rsidRPr="00B5523B" w:rsidRDefault="006203C6" w:rsidP="00B5523B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</w:p>
        </w:tc>
        <w:tc>
          <w:tcPr>
            <w:tcW w:w="2141" w:type="dxa"/>
          </w:tcPr>
          <w:p w:rsidR="006203C6" w:rsidRPr="00B5523B" w:rsidRDefault="006203C6" w:rsidP="00B5523B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</w:p>
        </w:tc>
        <w:tc>
          <w:tcPr>
            <w:tcW w:w="1388" w:type="dxa"/>
          </w:tcPr>
          <w:p w:rsidR="006203C6" w:rsidRPr="00B5523B" w:rsidRDefault="00B5523B" w:rsidP="00B5523B">
            <w:pPr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>5 хв</w:t>
            </w:r>
          </w:p>
        </w:tc>
      </w:tr>
      <w:tr w:rsidR="006203C6" w:rsidRPr="00B5523B" w:rsidTr="00B5523B">
        <w:tc>
          <w:tcPr>
            <w:tcW w:w="675" w:type="dxa"/>
          </w:tcPr>
          <w:p w:rsidR="006203C6" w:rsidRPr="00B5523B" w:rsidRDefault="00B5523B" w:rsidP="00B5523B">
            <w:pPr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>2.</w:t>
            </w:r>
          </w:p>
        </w:tc>
        <w:tc>
          <w:tcPr>
            <w:tcW w:w="4536" w:type="dxa"/>
          </w:tcPr>
          <w:p w:rsidR="006203C6" w:rsidRDefault="00B5523B" w:rsidP="00B5523B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>Виклад лекційного матеріалу за планом:</w:t>
            </w:r>
          </w:p>
          <w:p w:rsidR="00E56657" w:rsidRDefault="00E56657" w:rsidP="00B5523B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</w:p>
          <w:p w:rsidR="007D65D9" w:rsidRPr="00AE60D7" w:rsidRDefault="007D65D9" w:rsidP="007D65D9">
            <w:pPr>
              <w:numPr>
                <w:ilvl w:val="0"/>
                <w:numId w:val="11"/>
              </w:numPr>
              <w:ind w:left="0" w:hanging="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60D7">
              <w:rPr>
                <w:rFonts w:ascii="Times New Roman" w:hAnsi="Times New Roman"/>
                <w:sz w:val="24"/>
                <w:szCs w:val="24"/>
                <w:lang w:val="uk-UA"/>
              </w:rPr>
              <w:t>Функції маркування.</w:t>
            </w:r>
          </w:p>
          <w:p w:rsidR="007D65D9" w:rsidRPr="00AE60D7" w:rsidRDefault="007D65D9" w:rsidP="007D65D9">
            <w:pPr>
              <w:numPr>
                <w:ilvl w:val="0"/>
                <w:numId w:val="11"/>
              </w:numPr>
              <w:ind w:left="0" w:hanging="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60D7">
              <w:rPr>
                <w:rFonts w:ascii="Times New Roman" w:hAnsi="Times New Roman"/>
                <w:sz w:val="24"/>
                <w:szCs w:val="24"/>
                <w:lang w:val="uk-UA"/>
              </w:rPr>
              <w:t>Структура маркування.</w:t>
            </w:r>
          </w:p>
          <w:p w:rsidR="007D65D9" w:rsidRPr="00AE60D7" w:rsidRDefault="007D65D9" w:rsidP="007D65D9">
            <w:pPr>
              <w:numPr>
                <w:ilvl w:val="0"/>
                <w:numId w:val="11"/>
              </w:numPr>
              <w:ind w:left="0" w:hanging="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60D7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Інформаційні знаки. Товарні знаки.</w:t>
            </w:r>
          </w:p>
          <w:p w:rsidR="007D65D9" w:rsidRPr="00AE60D7" w:rsidRDefault="007D65D9" w:rsidP="007D65D9">
            <w:pPr>
              <w:numPr>
                <w:ilvl w:val="0"/>
                <w:numId w:val="11"/>
              </w:numPr>
              <w:ind w:left="0" w:hanging="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60D7">
              <w:rPr>
                <w:rFonts w:ascii="Times New Roman" w:hAnsi="Times New Roman"/>
                <w:sz w:val="24"/>
                <w:szCs w:val="24"/>
                <w:lang w:val="uk-UA"/>
              </w:rPr>
              <w:t>Класифікація ЛЗ.</w:t>
            </w:r>
          </w:p>
          <w:p w:rsidR="007D65D9" w:rsidRPr="00AE60D7" w:rsidRDefault="007D65D9" w:rsidP="007D65D9">
            <w:pPr>
              <w:numPr>
                <w:ilvl w:val="0"/>
                <w:numId w:val="11"/>
              </w:numPr>
              <w:ind w:left="0" w:hanging="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60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Вимоги до ЛЗ та умов їх зберігання. </w:t>
            </w:r>
          </w:p>
          <w:p w:rsidR="007D65D9" w:rsidRPr="00AE60D7" w:rsidRDefault="007D65D9" w:rsidP="007D65D9">
            <w:pPr>
              <w:numPr>
                <w:ilvl w:val="0"/>
                <w:numId w:val="11"/>
              </w:numPr>
              <w:ind w:left="0" w:hanging="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60D7">
              <w:rPr>
                <w:rFonts w:ascii="Times New Roman" w:hAnsi="Times New Roman"/>
                <w:sz w:val="24"/>
                <w:szCs w:val="24"/>
                <w:lang w:val="uk-UA"/>
              </w:rPr>
              <w:t>Стабільність і терміни придатності.</w:t>
            </w:r>
          </w:p>
          <w:p w:rsidR="007D65D9" w:rsidRDefault="007D65D9" w:rsidP="007D65D9">
            <w:pPr>
              <w:numPr>
                <w:ilvl w:val="0"/>
                <w:numId w:val="11"/>
              </w:numPr>
              <w:ind w:left="0" w:hanging="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60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Зберігання ЛЗ, що потребують захисту від світла. </w:t>
            </w:r>
          </w:p>
          <w:p w:rsidR="00E56657" w:rsidRPr="00AE60D7" w:rsidRDefault="00E56657" w:rsidP="00E5665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D65D9" w:rsidRPr="00AE60D7" w:rsidRDefault="007D65D9" w:rsidP="00E56657">
            <w:pPr>
              <w:numPr>
                <w:ilvl w:val="1"/>
                <w:numId w:val="12"/>
              </w:numPr>
              <w:ind w:left="459" w:hanging="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60D7">
              <w:rPr>
                <w:rFonts w:ascii="Times New Roman" w:hAnsi="Times New Roman"/>
                <w:sz w:val="24"/>
                <w:szCs w:val="24"/>
                <w:lang w:val="uk-UA"/>
              </w:rPr>
              <w:t>Зберігання ЛЗ, що потребують захисту від вологи.</w:t>
            </w:r>
          </w:p>
          <w:p w:rsidR="007D65D9" w:rsidRPr="00AE60D7" w:rsidRDefault="007D65D9" w:rsidP="00E56657">
            <w:pPr>
              <w:numPr>
                <w:ilvl w:val="1"/>
                <w:numId w:val="12"/>
              </w:numPr>
              <w:ind w:left="459" w:hanging="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60D7">
              <w:rPr>
                <w:rFonts w:ascii="Times New Roman" w:hAnsi="Times New Roman"/>
                <w:sz w:val="24"/>
                <w:szCs w:val="24"/>
                <w:lang w:val="uk-UA"/>
              </w:rPr>
              <w:t>Зберігання ЛЗ, що потребують захисту від підвищеної температури.</w:t>
            </w:r>
          </w:p>
          <w:p w:rsidR="007D65D9" w:rsidRPr="00AE60D7" w:rsidRDefault="007D65D9" w:rsidP="00E56657">
            <w:pPr>
              <w:numPr>
                <w:ilvl w:val="1"/>
                <w:numId w:val="12"/>
              </w:numPr>
              <w:ind w:left="459" w:hanging="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60D7">
              <w:rPr>
                <w:rFonts w:ascii="Times New Roman" w:hAnsi="Times New Roman"/>
                <w:sz w:val="24"/>
                <w:szCs w:val="24"/>
                <w:lang w:val="uk-UA"/>
              </w:rPr>
              <w:t>Зберігання ЛЗ, що потребують захисту від зниженої температури.</w:t>
            </w:r>
          </w:p>
          <w:p w:rsidR="007D65D9" w:rsidRPr="00AE60D7" w:rsidRDefault="007D65D9" w:rsidP="00E56657">
            <w:pPr>
              <w:numPr>
                <w:ilvl w:val="1"/>
                <w:numId w:val="12"/>
              </w:numPr>
              <w:ind w:left="459" w:hanging="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60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Зберігання ЛЗ, що потребують захисту від газів довкілля. </w:t>
            </w:r>
          </w:p>
          <w:p w:rsidR="007D65D9" w:rsidRPr="00AE60D7" w:rsidRDefault="007D65D9" w:rsidP="00E56657">
            <w:pPr>
              <w:numPr>
                <w:ilvl w:val="1"/>
                <w:numId w:val="12"/>
              </w:numPr>
              <w:ind w:left="459" w:hanging="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60D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Зберігання пахучих, барвних, летколетких, вогне-  і </w:t>
            </w:r>
          </w:p>
          <w:p w:rsidR="007D65D9" w:rsidRPr="00AE60D7" w:rsidRDefault="007D65D9" w:rsidP="00E56657">
            <w:pPr>
              <w:ind w:left="459" w:hanging="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60D7">
              <w:rPr>
                <w:rFonts w:ascii="Times New Roman" w:hAnsi="Times New Roman"/>
                <w:sz w:val="24"/>
                <w:szCs w:val="24"/>
                <w:lang w:val="uk-UA"/>
              </w:rPr>
              <w:t>вибухонебезпечних ЛЗ.</w:t>
            </w:r>
          </w:p>
          <w:p w:rsidR="00B5523B" w:rsidRDefault="00B5523B" w:rsidP="00B5523B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</w:p>
          <w:p w:rsidR="00B5523B" w:rsidRPr="00B5523B" w:rsidRDefault="00B5523B" w:rsidP="00B5523B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6203C6" w:rsidRDefault="006203C6" w:rsidP="00B5523B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</w:p>
          <w:p w:rsidR="00C75FC0" w:rsidRDefault="00C75FC0" w:rsidP="00B5523B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</w:p>
          <w:p w:rsidR="00C75FC0" w:rsidRDefault="00C75FC0" w:rsidP="00B5523B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</w:p>
          <w:p w:rsidR="00C75FC0" w:rsidRDefault="00C75FC0" w:rsidP="00C75FC0">
            <w:pPr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>І</w:t>
            </w:r>
          </w:p>
          <w:p w:rsidR="00C75FC0" w:rsidRDefault="00C75FC0" w:rsidP="00C75FC0">
            <w:pPr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>І</w:t>
            </w:r>
          </w:p>
          <w:p w:rsidR="00C75FC0" w:rsidRDefault="00C75FC0" w:rsidP="00C75FC0">
            <w:pPr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>І</w:t>
            </w:r>
          </w:p>
          <w:p w:rsidR="00C75FC0" w:rsidRDefault="00C75FC0" w:rsidP="00C75FC0">
            <w:pPr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>ІІ</w:t>
            </w:r>
          </w:p>
          <w:p w:rsidR="00C75FC0" w:rsidRDefault="00C75FC0" w:rsidP="00C75FC0">
            <w:pPr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>ІІ</w:t>
            </w:r>
          </w:p>
          <w:p w:rsidR="00C75FC0" w:rsidRDefault="00C75FC0" w:rsidP="00C75FC0">
            <w:pPr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</w:p>
          <w:p w:rsidR="00C75FC0" w:rsidRDefault="00C75FC0" w:rsidP="00C75FC0">
            <w:pPr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>І</w:t>
            </w:r>
          </w:p>
          <w:p w:rsidR="00C75FC0" w:rsidRDefault="00C75FC0" w:rsidP="00C75FC0">
            <w:pPr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</w:p>
          <w:p w:rsidR="00C75FC0" w:rsidRDefault="00C75FC0" w:rsidP="00C75FC0">
            <w:pPr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>І</w:t>
            </w:r>
          </w:p>
          <w:p w:rsidR="00352DB9" w:rsidRDefault="00352DB9" w:rsidP="00C75FC0">
            <w:pPr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</w:p>
          <w:p w:rsidR="00DC1FAD" w:rsidRDefault="00DC1FAD" w:rsidP="00C75FC0">
            <w:pPr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</w:p>
          <w:p w:rsidR="00DC1FAD" w:rsidRDefault="00DC1FAD" w:rsidP="00C75FC0">
            <w:pPr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>І</w:t>
            </w:r>
          </w:p>
          <w:p w:rsidR="00DC1FAD" w:rsidRDefault="00DC1FAD" w:rsidP="00C75FC0">
            <w:pPr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>І</w:t>
            </w:r>
          </w:p>
          <w:p w:rsidR="00DC1FAD" w:rsidRDefault="00DC1FAD" w:rsidP="00C75FC0">
            <w:pPr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</w:p>
          <w:p w:rsidR="00DC1FAD" w:rsidRDefault="00DC1FAD" w:rsidP="00C75FC0">
            <w:pPr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</w:p>
          <w:p w:rsidR="00DC1FAD" w:rsidRDefault="00DC1FAD" w:rsidP="00C75FC0">
            <w:pPr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>І</w:t>
            </w:r>
          </w:p>
          <w:p w:rsidR="00DC1FAD" w:rsidRDefault="00DC1FAD" w:rsidP="00C75FC0">
            <w:pPr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</w:p>
          <w:p w:rsidR="00DC1FAD" w:rsidRDefault="00DC1FAD" w:rsidP="00C75FC0">
            <w:pPr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</w:p>
          <w:p w:rsidR="00DC1FAD" w:rsidRDefault="00DC1FAD" w:rsidP="00C75FC0">
            <w:pPr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>І</w:t>
            </w:r>
          </w:p>
          <w:p w:rsidR="00DC1FAD" w:rsidRDefault="00DC1FAD" w:rsidP="00C75FC0">
            <w:pPr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</w:p>
          <w:p w:rsidR="00DC1FAD" w:rsidRDefault="00DC1FAD" w:rsidP="00C75FC0">
            <w:pPr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</w:p>
          <w:p w:rsidR="00DC1FAD" w:rsidRPr="00B5523B" w:rsidRDefault="00DC1FAD" w:rsidP="00C75FC0">
            <w:pPr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>І</w:t>
            </w:r>
          </w:p>
        </w:tc>
        <w:tc>
          <w:tcPr>
            <w:tcW w:w="2141" w:type="dxa"/>
          </w:tcPr>
          <w:p w:rsidR="006203C6" w:rsidRDefault="006203C6" w:rsidP="00B5523B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</w:p>
          <w:p w:rsidR="00C75FC0" w:rsidRDefault="00C75FC0" w:rsidP="00B5523B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</w:p>
          <w:p w:rsidR="00C75FC0" w:rsidRDefault="00C75FC0" w:rsidP="00B5523B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</w:p>
          <w:p w:rsidR="00C75FC0" w:rsidRDefault="00C75FC0" w:rsidP="00B5523B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</w:p>
          <w:p w:rsidR="00C75FC0" w:rsidRPr="00B5523B" w:rsidRDefault="00C75FC0" w:rsidP="00C75FC0">
            <w:pPr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>Лекція-бесіда</w:t>
            </w:r>
          </w:p>
        </w:tc>
        <w:tc>
          <w:tcPr>
            <w:tcW w:w="1388" w:type="dxa"/>
          </w:tcPr>
          <w:p w:rsidR="006203C6" w:rsidRDefault="006203C6" w:rsidP="00B5523B">
            <w:pPr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</w:p>
          <w:p w:rsidR="00896279" w:rsidRPr="00B5523B" w:rsidRDefault="00896279" w:rsidP="00B5523B">
            <w:pPr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>70 хв</w:t>
            </w:r>
          </w:p>
        </w:tc>
      </w:tr>
      <w:tr w:rsidR="00B5523B" w:rsidRPr="00B5523B" w:rsidTr="00B5523B">
        <w:tc>
          <w:tcPr>
            <w:tcW w:w="675" w:type="dxa"/>
          </w:tcPr>
          <w:p w:rsidR="00B5523B" w:rsidRPr="00B5523B" w:rsidRDefault="00896279" w:rsidP="00B5523B">
            <w:pPr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>3.</w:t>
            </w:r>
          </w:p>
        </w:tc>
        <w:tc>
          <w:tcPr>
            <w:tcW w:w="4536" w:type="dxa"/>
          </w:tcPr>
          <w:p w:rsidR="00B5523B" w:rsidRDefault="00896279" w:rsidP="00B5523B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>Заключний етап.</w:t>
            </w:r>
          </w:p>
          <w:p w:rsidR="00896279" w:rsidRDefault="00896279" w:rsidP="00B5523B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>Резюме лекції.</w:t>
            </w:r>
          </w:p>
          <w:p w:rsidR="00896279" w:rsidRDefault="00896279" w:rsidP="00B5523B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>Загальні висновки.</w:t>
            </w:r>
          </w:p>
          <w:p w:rsidR="00896279" w:rsidRDefault="00896279" w:rsidP="00B5523B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>Відповіді на можливі питання студентів.</w:t>
            </w:r>
          </w:p>
          <w:p w:rsidR="00896279" w:rsidRDefault="00896279" w:rsidP="00B5523B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>Домашне завдання.</w:t>
            </w:r>
          </w:p>
          <w:p w:rsidR="00DC1FAD" w:rsidRPr="00B5523B" w:rsidRDefault="00DC1FAD" w:rsidP="00B5523B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B5523B" w:rsidRPr="00B5523B" w:rsidRDefault="00B5523B" w:rsidP="00B5523B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</w:p>
        </w:tc>
        <w:tc>
          <w:tcPr>
            <w:tcW w:w="2141" w:type="dxa"/>
          </w:tcPr>
          <w:p w:rsidR="00B5523B" w:rsidRPr="00B5523B" w:rsidRDefault="00DC1FAD" w:rsidP="00B5523B">
            <w:pP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>Завдання для експрес-повторення</w:t>
            </w:r>
          </w:p>
        </w:tc>
        <w:tc>
          <w:tcPr>
            <w:tcW w:w="1388" w:type="dxa"/>
          </w:tcPr>
          <w:p w:rsidR="00B5523B" w:rsidRDefault="00B5523B" w:rsidP="00B5523B">
            <w:pPr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</w:p>
          <w:p w:rsidR="00896279" w:rsidRPr="00B5523B" w:rsidRDefault="00896279" w:rsidP="00B5523B">
            <w:pPr>
              <w:jc w:val="center"/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4"/>
                <w:sz w:val="28"/>
                <w:szCs w:val="28"/>
                <w:lang w:val="uk-UA"/>
              </w:rPr>
              <w:t>5 хв.</w:t>
            </w:r>
          </w:p>
        </w:tc>
      </w:tr>
    </w:tbl>
    <w:p w:rsidR="006203C6" w:rsidRDefault="006203C6" w:rsidP="006203C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4"/>
          <w:sz w:val="32"/>
          <w:szCs w:val="32"/>
          <w:lang w:val="uk-UA"/>
        </w:rPr>
      </w:pPr>
    </w:p>
    <w:p w:rsidR="006203C6" w:rsidRDefault="006203C6" w:rsidP="00AA6BF5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pacing w:val="4"/>
          <w:sz w:val="32"/>
          <w:szCs w:val="32"/>
          <w:lang w:val="uk-UA"/>
        </w:rPr>
      </w:pPr>
    </w:p>
    <w:p w:rsidR="00623F71" w:rsidRDefault="00623F71" w:rsidP="00AA6BF5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pacing w:val="4"/>
          <w:sz w:val="32"/>
          <w:szCs w:val="32"/>
          <w:lang w:val="uk-UA"/>
        </w:rPr>
      </w:pPr>
    </w:p>
    <w:p w:rsidR="0056405C" w:rsidRPr="00704B7D" w:rsidRDefault="0056405C" w:rsidP="00704B7D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</w:p>
    <w:p w:rsidR="00817074" w:rsidRPr="0056405C" w:rsidRDefault="00817074" w:rsidP="0081707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val="uk-UA"/>
        </w:rPr>
      </w:pPr>
      <w:r w:rsidRPr="0056405C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План</w:t>
      </w:r>
    </w:p>
    <w:p w:rsidR="00B172D1" w:rsidRPr="00AE60D7" w:rsidRDefault="00B172D1" w:rsidP="0081707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</w:p>
    <w:p w:rsidR="00B172D1" w:rsidRPr="00AE60D7" w:rsidRDefault="00B172D1" w:rsidP="0081707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</w:p>
    <w:p w:rsidR="00B172D1" w:rsidRPr="00AE60D7" w:rsidRDefault="00B172D1" w:rsidP="0081707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</w:p>
    <w:p w:rsidR="00B172D1" w:rsidRPr="0056405C" w:rsidRDefault="00B172D1" w:rsidP="00B172D1">
      <w:pPr>
        <w:pStyle w:val="a7"/>
        <w:numPr>
          <w:ilvl w:val="0"/>
          <w:numId w:val="14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 w:rsidRPr="0056405C">
        <w:rPr>
          <w:rFonts w:ascii="Times New Roman" w:hAnsi="Times New Roman"/>
          <w:sz w:val="28"/>
          <w:szCs w:val="28"/>
          <w:lang w:val="uk-UA"/>
        </w:rPr>
        <w:t>Функції маркування.</w:t>
      </w:r>
    </w:p>
    <w:p w:rsidR="00B172D1" w:rsidRPr="0056405C" w:rsidRDefault="00B172D1" w:rsidP="00B172D1">
      <w:pPr>
        <w:pStyle w:val="a7"/>
        <w:numPr>
          <w:ilvl w:val="0"/>
          <w:numId w:val="14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 w:rsidRPr="0056405C">
        <w:rPr>
          <w:rFonts w:ascii="Times New Roman" w:hAnsi="Times New Roman"/>
          <w:sz w:val="28"/>
          <w:szCs w:val="28"/>
          <w:lang w:val="uk-UA"/>
        </w:rPr>
        <w:t>Структура маркування.</w:t>
      </w:r>
    </w:p>
    <w:p w:rsidR="00B172D1" w:rsidRPr="0056405C" w:rsidRDefault="00B172D1" w:rsidP="00B172D1">
      <w:pPr>
        <w:pStyle w:val="a7"/>
        <w:numPr>
          <w:ilvl w:val="0"/>
          <w:numId w:val="14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 w:rsidRPr="0056405C">
        <w:rPr>
          <w:rFonts w:ascii="Times New Roman" w:hAnsi="Times New Roman"/>
          <w:sz w:val="28"/>
          <w:szCs w:val="28"/>
          <w:lang w:val="uk-UA"/>
        </w:rPr>
        <w:t>Інформаційні знаки. Товарні знаки.</w:t>
      </w:r>
    </w:p>
    <w:p w:rsidR="00B172D1" w:rsidRPr="0056405C" w:rsidRDefault="00B172D1" w:rsidP="00B172D1">
      <w:pPr>
        <w:numPr>
          <w:ilvl w:val="0"/>
          <w:numId w:val="14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 w:rsidRPr="0056405C">
        <w:rPr>
          <w:rFonts w:ascii="Times New Roman" w:hAnsi="Times New Roman"/>
          <w:sz w:val="28"/>
          <w:szCs w:val="28"/>
          <w:lang w:val="uk-UA"/>
        </w:rPr>
        <w:t>Класифікація ЛЗ.</w:t>
      </w:r>
    </w:p>
    <w:p w:rsidR="00B172D1" w:rsidRPr="0056405C" w:rsidRDefault="00B172D1" w:rsidP="00B172D1">
      <w:pPr>
        <w:numPr>
          <w:ilvl w:val="0"/>
          <w:numId w:val="14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 w:rsidRPr="0056405C">
        <w:rPr>
          <w:rFonts w:ascii="Times New Roman" w:hAnsi="Times New Roman"/>
          <w:sz w:val="28"/>
          <w:szCs w:val="28"/>
          <w:lang w:val="uk-UA"/>
        </w:rPr>
        <w:t xml:space="preserve">Вимоги до ЛЗ та умов їх зберігання. </w:t>
      </w:r>
    </w:p>
    <w:p w:rsidR="00B172D1" w:rsidRPr="0056405C" w:rsidRDefault="00B172D1" w:rsidP="00B172D1">
      <w:pPr>
        <w:numPr>
          <w:ilvl w:val="0"/>
          <w:numId w:val="14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 w:rsidRPr="0056405C">
        <w:rPr>
          <w:rFonts w:ascii="Times New Roman" w:hAnsi="Times New Roman"/>
          <w:sz w:val="28"/>
          <w:szCs w:val="28"/>
          <w:lang w:val="uk-UA"/>
        </w:rPr>
        <w:t>Стабільність і терміни придатності.</w:t>
      </w:r>
    </w:p>
    <w:p w:rsidR="00B172D1" w:rsidRPr="0056405C" w:rsidRDefault="00B172D1" w:rsidP="00B172D1">
      <w:pPr>
        <w:numPr>
          <w:ilvl w:val="0"/>
          <w:numId w:val="14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 w:rsidRPr="0056405C">
        <w:rPr>
          <w:rFonts w:ascii="Times New Roman" w:hAnsi="Times New Roman"/>
          <w:sz w:val="28"/>
          <w:szCs w:val="28"/>
          <w:lang w:val="uk-UA"/>
        </w:rPr>
        <w:t xml:space="preserve">Зберігання ЛЗ, що потребують захисту від світла. </w:t>
      </w:r>
    </w:p>
    <w:p w:rsidR="00B172D1" w:rsidRPr="0056405C" w:rsidRDefault="00B172D1" w:rsidP="00B172D1">
      <w:pPr>
        <w:pStyle w:val="a7"/>
        <w:numPr>
          <w:ilvl w:val="1"/>
          <w:numId w:val="14"/>
        </w:numPr>
        <w:spacing w:after="0" w:line="240" w:lineRule="auto"/>
        <w:ind w:left="1134" w:firstLine="0"/>
        <w:rPr>
          <w:rFonts w:ascii="Times New Roman" w:hAnsi="Times New Roman"/>
          <w:sz w:val="28"/>
          <w:szCs w:val="28"/>
          <w:lang w:val="uk-UA"/>
        </w:rPr>
      </w:pPr>
      <w:r w:rsidRPr="0056405C">
        <w:rPr>
          <w:rFonts w:ascii="Times New Roman" w:hAnsi="Times New Roman"/>
          <w:sz w:val="28"/>
          <w:szCs w:val="28"/>
          <w:lang w:val="uk-UA"/>
        </w:rPr>
        <w:t>Зберігання ЛЗ, що потребують захисту від вологи.</w:t>
      </w:r>
    </w:p>
    <w:p w:rsidR="00B172D1" w:rsidRPr="0056405C" w:rsidRDefault="00B172D1" w:rsidP="00B172D1">
      <w:pPr>
        <w:pStyle w:val="a7"/>
        <w:numPr>
          <w:ilvl w:val="1"/>
          <w:numId w:val="14"/>
        </w:numPr>
        <w:spacing w:after="0" w:line="240" w:lineRule="auto"/>
        <w:ind w:left="1134" w:firstLine="0"/>
        <w:rPr>
          <w:rFonts w:ascii="Times New Roman" w:hAnsi="Times New Roman"/>
          <w:sz w:val="28"/>
          <w:szCs w:val="28"/>
          <w:lang w:val="uk-UA"/>
        </w:rPr>
      </w:pPr>
      <w:r w:rsidRPr="0056405C">
        <w:rPr>
          <w:rFonts w:ascii="Times New Roman" w:hAnsi="Times New Roman"/>
          <w:sz w:val="28"/>
          <w:szCs w:val="28"/>
          <w:lang w:val="uk-UA"/>
        </w:rPr>
        <w:t>Зберігання ЛЗ, що потребують захисту від підвищеної температури.</w:t>
      </w:r>
    </w:p>
    <w:p w:rsidR="00B172D1" w:rsidRPr="0056405C" w:rsidRDefault="00B172D1" w:rsidP="00B172D1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val="uk-UA"/>
        </w:rPr>
      </w:pPr>
      <w:r w:rsidRPr="0056405C">
        <w:rPr>
          <w:rFonts w:ascii="Times New Roman" w:hAnsi="Times New Roman"/>
          <w:sz w:val="28"/>
          <w:szCs w:val="28"/>
          <w:lang w:val="uk-UA"/>
        </w:rPr>
        <w:t>7.3          Зберігання ЛЗ, що потребують захисту від зниженої температури.</w:t>
      </w:r>
    </w:p>
    <w:p w:rsidR="00B172D1" w:rsidRPr="0056405C" w:rsidRDefault="00B172D1" w:rsidP="00B172D1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val="uk-UA"/>
        </w:rPr>
      </w:pPr>
      <w:r w:rsidRPr="0056405C">
        <w:rPr>
          <w:rFonts w:ascii="Times New Roman" w:hAnsi="Times New Roman"/>
          <w:sz w:val="28"/>
          <w:szCs w:val="28"/>
          <w:lang w:val="uk-UA"/>
        </w:rPr>
        <w:t xml:space="preserve">7.4          Зберігання ЛЗ, що потребують захисту від газів довкілля. </w:t>
      </w:r>
    </w:p>
    <w:p w:rsidR="00B172D1" w:rsidRPr="0056405C" w:rsidRDefault="00B172D1" w:rsidP="00B172D1">
      <w:pPr>
        <w:pStyle w:val="a7"/>
        <w:numPr>
          <w:ilvl w:val="1"/>
          <w:numId w:val="15"/>
        </w:numPr>
        <w:spacing w:after="0" w:line="240" w:lineRule="auto"/>
        <w:ind w:left="1134" w:firstLine="0"/>
        <w:rPr>
          <w:rFonts w:ascii="Times New Roman" w:hAnsi="Times New Roman"/>
          <w:sz w:val="28"/>
          <w:szCs w:val="28"/>
          <w:lang w:val="uk-UA"/>
        </w:rPr>
      </w:pPr>
      <w:r w:rsidRPr="0056405C">
        <w:rPr>
          <w:rFonts w:ascii="Times New Roman" w:hAnsi="Times New Roman"/>
          <w:sz w:val="28"/>
          <w:szCs w:val="28"/>
          <w:lang w:val="uk-UA"/>
        </w:rPr>
        <w:t xml:space="preserve">Зберігання пахучих, барвних, летколетких, вогне-  і </w:t>
      </w:r>
    </w:p>
    <w:p w:rsidR="00B172D1" w:rsidRPr="0056405C" w:rsidRDefault="00B172D1" w:rsidP="00B172D1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val="uk-UA"/>
        </w:rPr>
      </w:pPr>
      <w:r w:rsidRPr="0056405C">
        <w:rPr>
          <w:rFonts w:ascii="Times New Roman" w:hAnsi="Times New Roman"/>
          <w:sz w:val="28"/>
          <w:szCs w:val="28"/>
          <w:lang w:val="uk-UA"/>
        </w:rPr>
        <w:t>вибухонебезпечних ЛЗ.</w:t>
      </w:r>
    </w:p>
    <w:p w:rsidR="00B172D1" w:rsidRPr="0056405C" w:rsidRDefault="00B172D1" w:rsidP="00B172D1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val="uk-UA"/>
        </w:rPr>
      </w:pPr>
    </w:p>
    <w:p w:rsidR="00B172D1" w:rsidRPr="0056405C" w:rsidRDefault="00B172D1" w:rsidP="00B172D1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</w:p>
    <w:p w:rsidR="00817074" w:rsidRPr="00AE60D7" w:rsidRDefault="00817074" w:rsidP="0081707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</w:p>
    <w:p w:rsidR="00817074" w:rsidRPr="00AE60D7" w:rsidRDefault="00817074" w:rsidP="00B172D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17074" w:rsidRPr="00AE60D7" w:rsidRDefault="00817074" w:rsidP="0081707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817074" w:rsidRPr="00AE60D7" w:rsidRDefault="00817074" w:rsidP="0081707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817074" w:rsidRPr="00AE60D7" w:rsidRDefault="00817074" w:rsidP="00817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17074" w:rsidRPr="00AE60D7" w:rsidRDefault="00817074" w:rsidP="0081707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17074" w:rsidRPr="00AE60D7" w:rsidRDefault="00817074" w:rsidP="00817074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</w:p>
    <w:p w:rsidR="00817074" w:rsidRPr="00AE60D7" w:rsidRDefault="00817074" w:rsidP="0081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817074" w:rsidRPr="00AE60D7" w:rsidRDefault="00817074" w:rsidP="0081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817074" w:rsidRPr="00AE60D7" w:rsidRDefault="00817074" w:rsidP="0081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817074" w:rsidRPr="00AE60D7" w:rsidRDefault="00817074" w:rsidP="0081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817074" w:rsidRPr="00AE60D7" w:rsidRDefault="00817074" w:rsidP="0081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817074" w:rsidRDefault="00817074" w:rsidP="0081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EF6B71" w:rsidRPr="00AE60D7" w:rsidRDefault="00EF6B71" w:rsidP="0081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817074" w:rsidRDefault="00817074" w:rsidP="0081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704B7D" w:rsidRDefault="00704B7D" w:rsidP="0081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704B7D" w:rsidRDefault="00704B7D" w:rsidP="0081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704B7D" w:rsidRDefault="00704B7D" w:rsidP="0081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704B7D" w:rsidRDefault="00704B7D" w:rsidP="0081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704B7D" w:rsidRDefault="00704B7D" w:rsidP="0081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704B7D" w:rsidRDefault="00704B7D" w:rsidP="0081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704B7D" w:rsidRDefault="00704B7D" w:rsidP="0081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704B7D" w:rsidRDefault="00704B7D" w:rsidP="0081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704B7D" w:rsidRDefault="00704B7D" w:rsidP="0081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704B7D" w:rsidRDefault="00704B7D" w:rsidP="0081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704B7D" w:rsidRDefault="00704B7D" w:rsidP="0081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704B7D" w:rsidRDefault="00704B7D" w:rsidP="0081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704B7D" w:rsidRDefault="00704B7D" w:rsidP="0081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704B7D" w:rsidRPr="00AE60D7" w:rsidRDefault="00704B7D" w:rsidP="0081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817074" w:rsidRPr="00AE60D7" w:rsidRDefault="00817074" w:rsidP="0081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6D0270" w:rsidRPr="00AE60D7" w:rsidRDefault="006D0270" w:rsidP="00817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028E6" w:rsidRDefault="001028E6" w:rsidP="00817074">
      <w:pPr>
        <w:spacing w:after="0" w:line="240" w:lineRule="auto"/>
        <w:rPr>
          <w:rFonts w:ascii="Times New Roman" w:hAnsi="Times New Roman"/>
          <w:b/>
          <w:i/>
          <w:sz w:val="32"/>
          <w:szCs w:val="32"/>
          <w:lang w:val="uk-UA"/>
        </w:rPr>
      </w:pPr>
      <w:bookmarkStart w:id="0" w:name="bookmark0"/>
      <w:r>
        <w:rPr>
          <w:rFonts w:ascii="Times New Roman" w:hAnsi="Times New Roman"/>
          <w:b/>
          <w:i/>
          <w:sz w:val="32"/>
          <w:szCs w:val="32"/>
          <w:lang w:val="uk-UA"/>
        </w:rPr>
        <w:lastRenderedPageBreak/>
        <w:t>Зміст лекції.</w:t>
      </w:r>
    </w:p>
    <w:p w:rsidR="001028E6" w:rsidRPr="001028E6" w:rsidRDefault="001028E6" w:rsidP="00817074">
      <w:pPr>
        <w:spacing w:after="0" w:line="240" w:lineRule="auto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817074" w:rsidRPr="006D0270" w:rsidRDefault="00817074" w:rsidP="008170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D0270">
        <w:rPr>
          <w:rFonts w:ascii="Times New Roman" w:hAnsi="Times New Roman"/>
          <w:sz w:val="28"/>
          <w:szCs w:val="28"/>
          <w:lang w:val="uk-UA"/>
        </w:rPr>
        <w:t>І. Маркуваннямедичних і фармацевтичних товарів. Види маркування.</w:t>
      </w:r>
    </w:p>
    <w:bookmarkEnd w:id="0"/>
    <w:p w:rsidR="00817074" w:rsidRPr="00AE60D7" w:rsidRDefault="00817074" w:rsidP="00817074">
      <w:pPr>
        <w:pStyle w:val="20"/>
        <w:shd w:val="clear" w:color="auto" w:fill="auto"/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817074" w:rsidRPr="00AE60D7" w:rsidRDefault="00817074" w:rsidP="006D0270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0D7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 умовах ринкових відносин зростає роль інформації про товари, оскільки споживачеві важко розібратися в різноманітті існуючих і нових товарів і зробити правильний вибір.</w:t>
      </w:r>
      <w:r w:rsidRPr="00AE6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 іншого боку,</w:t>
      </w:r>
      <w:hyperlink r:id="rId8" w:tooltip="Інформація" w:history="1">
        <w:r w:rsidRPr="00AE60D7">
          <w:rPr>
            <w:rFonts w:ascii="Times New Roman" w:eastAsia="Times New Roman" w:hAnsi="Times New Roman"/>
            <w:color w:val="0066FF"/>
            <w:sz w:val="24"/>
            <w:szCs w:val="24"/>
            <w:lang w:eastAsia="ru-RU"/>
          </w:rPr>
          <w:t> інформація</w:t>
        </w:r>
      </w:hyperlink>
      <w:r w:rsidRPr="00AE6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необхідна і для виробника продукції. Він повинен відстежувати виготовлення нових товарів, їх конкурентоспроможність для прийняття рішень про припинення виробництва окремих товарів і розробці нових.</w:t>
      </w:r>
    </w:p>
    <w:p w:rsidR="00817074" w:rsidRPr="00AE60D7" w:rsidRDefault="00817074" w:rsidP="006D0270">
      <w:pPr>
        <w:pStyle w:val="a5"/>
        <w:shd w:val="clear" w:color="auto" w:fill="auto"/>
        <w:spacing w:before="0" w:after="0" w:line="240" w:lineRule="auto"/>
        <w:ind w:firstLine="567"/>
        <w:rPr>
          <w:rStyle w:val="a3"/>
          <w:rFonts w:eastAsiaTheme="minorHAnsi"/>
          <w:sz w:val="24"/>
          <w:szCs w:val="24"/>
        </w:rPr>
      </w:pPr>
    </w:p>
    <w:p w:rsidR="00817074" w:rsidRPr="00AE60D7" w:rsidRDefault="00817074" w:rsidP="006D0270">
      <w:pPr>
        <w:pStyle w:val="a5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AE60D7">
        <w:rPr>
          <w:rStyle w:val="a3"/>
          <w:rFonts w:eastAsiaTheme="minorHAnsi"/>
          <w:sz w:val="24"/>
          <w:szCs w:val="24"/>
        </w:rPr>
        <w:t>Маркування —</w:t>
      </w:r>
      <w:r w:rsidRPr="00AE60D7">
        <w:rPr>
          <w:rFonts w:ascii="Times New Roman" w:hAnsi="Times New Roman" w:cs="Times New Roman"/>
          <w:sz w:val="24"/>
          <w:szCs w:val="24"/>
          <w:lang w:val="uk-UA"/>
        </w:rPr>
        <w:t xml:space="preserve"> це текст, умовні познач</w:t>
      </w:r>
      <w:r w:rsidR="006D0270">
        <w:rPr>
          <w:rFonts w:ascii="Times New Roman" w:hAnsi="Times New Roman" w:cs="Times New Roman"/>
          <w:sz w:val="24"/>
          <w:szCs w:val="24"/>
          <w:lang w:val="uk-UA"/>
        </w:rPr>
        <w:t>ки або малюнок, нанесені на паку</w:t>
      </w:r>
      <w:r w:rsidRPr="00AE60D7">
        <w:rPr>
          <w:rFonts w:ascii="Times New Roman" w:hAnsi="Times New Roman" w:cs="Times New Roman"/>
          <w:sz w:val="24"/>
          <w:szCs w:val="24"/>
          <w:lang w:val="uk-UA"/>
        </w:rPr>
        <w:t>вання і (або) товар, а також інші допоміжні засоби, призначені для ідентифікації товару або окремих його властивостей, надання інформа</w:t>
      </w:r>
      <w:r w:rsidRPr="00AE60D7">
        <w:rPr>
          <w:rFonts w:ascii="Times New Roman" w:hAnsi="Times New Roman" w:cs="Times New Roman"/>
          <w:sz w:val="24"/>
          <w:szCs w:val="24"/>
          <w:lang w:val="uk-UA"/>
        </w:rPr>
        <w:softHyphen/>
        <w:t>ції про виготовлювача (виконавця), кількісні та якісні характеристики товару.</w:t>
      </w:r>
    </w:p>
    <w:p w:rsidR="00817074" w:rsidRPr="00AE60D7" w:rsidRDefault="00817074" w:rsidP="006D0270">
      <w:pPr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</w:p>
    <w:p w:rsidR="00817074" w:rsidRPr="00AE60D7" w:rsidRDefault="00817074" w:rsidP="006D027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E60D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Маркування</w:t>
      </w:r>
      <w:r w:rsidRPr="00AE60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певний текст, умовні позначення або малюнок, нанесені на товар або його упаковку, призначені для ідентифікації товару або його окремих властивостей, доведення до споживача інформації про виробниках, а так само про кількісні та якісні характеристики товару. У маркуванні відображаються відомості про виготовлювачах, стандартах, яким відповідає товар, сертифікації, гарантії виробника, термін служби товару та основні споживчі властивості. </w:t>
      </w:r>
    </w:p>
    <w:p w:rsidR="00817074" w:rsidRPr="00AE60D7" w:rsidRDefault="00817074" w:rsidP="006D0270">
      <w:pPr>
        <w:pStyle w:val="a5"/>
        <w:shd w:val="clear" w:color="auto" w:fill="auto"/>
        <w:spacing w:before="0" w:after="0" w:line="240" w:lineRule="auto"/>
        <w:ind w:firstLine="567"/>
        <w:rPr>
          <w:rStyle w:val="a3"/>
          <w:rFonts w:eastAsiaTheme="minorHAnsi"/>
          <w:sz w:val="24"/>
          <w:szCs w:val="24"/>
        </w:rPr>
      </w:pPr>
    </w:p>
    <w:p w:rsidR="00817074" w:rsidRPr="0055173B" w:rsidRDefault="00817074" w:rsidP="006D0270">
      <w:pPr>
        <w:pStyle w:val="a5"/>
        <w:shd w:val="clear" w:color="auto" w:fill="auto"/>
        <w:spacing w:before="0" w:after="0" w:line="240" w:lineRule="auto"/>
        <w:ind w:firstLine="567"/>
        <w:rPr>
          <w:rStyle w:val="a3"/>
          <w:rFonts w:eastAsiaTheme="minorHAnsi"/>
          <w:b w:val="0"/>
          <w:sz w:val="28"/>
          <w:szCs w:val="28"/>
        </w:rPr>
      </w:pPr>
      <w:r w:rsidRPr="0055173B">
        <w:rPr>
          <w:rStyle w:val="a3"/>
          <w:rFonts w:eastAsiaTheme="minorHAnsi"/>
          <w:sz w:val="28"/>
          <w:szCs w:val="28"/>
        </w:rPr>
        <w:t>Основні функції маркування:</w:t>
      </w:r>
    </w:p>
    <w:p w:rsidR="00817074" w:rsidRPr="006D0270" w:rsidRDefault="00817074" w:rsidP="006D0270">
      <w:pPr>
        <w:pStyle w:val="a5"/>
        <w:shd w:val="clear" w:color="auto" w:fill="auto"/>
        <w:spacing w:before="0" w:after="0" w:line="240" w:lineRule="auto"/>
        <w:ind w:firstLine="567"/>
        <w:rPr>
          <w:rStyle w:val="a3"/>
          <w:rFonts w:eastAsiaTheme="minorHAnsi"/>
          <w:b w:val="0"/>
          <w:sz w:val="24"/>
          <w:szCs w:val="24"/>
        </w:rPr>
      </w:pPr>
    </w:p>
    <w:p w:rsidR="00817074" w:rsidRPr="006D0270" w:rsidRDefault="00817074" w:rsidP="006D0270">
      <w:pPr>
        <w:pStyle w:val="a5"/>
        <w:numPr>
          <w:ilvl w:val="0"/>
          <w:numId w:val="13"/>
        </w:numPr>
        <w:shd w:val="clear" w:color="auto" w:fill="auto"/>
        <w:spacing w:before="0" w:after="0" w:line="240" w:lineRule="auto"/>
        <w:ind w:left="0" w:firstLine="567"/>
        <w:rPr>
          <w:rStyle w:val="a3"/>
          <w:rFonts w:eastAsiaTheme="minorHAnsi"/>
          <w:b w:val="0"/>
          <w:i w:val="0"/>
          <w:sz w:val="24"/>
          <w:szCs w:val="24"/>
        </w:rPr>
      </w:pPr>
      <w:r w:rsidRPr="006D0270">
        <w:rPr>
          <w:rStyle w:val="a3"/>
          <w:rFonts w:eastAsiaTheme="minorHAnsi"/>
          <w:b w:val="0"/>
          <w:sz w:val="24"/>
          <w:szCs w:val="24"/>
        </w:rPr>
        <w:t>інформаційна</w:t>
      </w:r>
    </w:p>
    <w:p w:rsidR="00817074" w:rsidRPr="006D0270" w:rsidRDefault="00817074" w:rsidP="006D0270">
      <w:pPr>
        <w:pStyle w:val="a5"/>
        <w:numPr>
          <w:ilvl w:val="0"/>
          <w:numId w:val="13"/>
        </w:numPr>
        <w:shd w:val="clear" w:color="auto" w:fill="auto"/>
        <w:spacing w:before="0" w:after="0" w:line="240" w:lineRule="auto"/>
        <w:ind w:left="0" w:firstLine="567"/>
        <w:rPr>
          <w:rStyle w:val="a3"/>
          <w:rFonts w:eastAsiaTheme="minorHAnsi"/>
          <w:b w:val="0"/>
          <w:i w:val="0"/>
          <w:sz w:val="24"/>
          <w:szCs w:val="24"/>
        </w:rPr>
      </w:pPr>
      <w:r w:rsidRPr="006D0270">
        <w:rPr>
          <w:rStyle w:val="a3"/>
          <w:rFonts w:eastAsiaTheme="minorHAnsi"/>
          <w:b w:val="0"/>
          <w:sz w:val="24"/>
          <w:szCs w:val="24"/>
        </w:rPr>
        <w:t>ідентифікуюча</w:t>
      </w:r>
    </w:p>
    <w:p w:rsidR="00817074" w:rsidRPr="006D0270" w:rsidRDefault="00817074" w:rsidP="006D0270">
      <w:pPr>
        <w:pStyle w:val="a5"/>
        <w:numPr>
          <w:ilvl w:val="0"/>
          <w:numId w:val="13"/>
        </w:numPr>
        <w:shd w:val="clear" w:color="auto" w:fill="auto"/>
        <w:spacing w:before="0" w:after="0" w:line="240" w:lineRule="auto"/>
        <w:ind w:left="0" w:firstLine="567"/>
        <w:rPr>
          <w:rStyle w:val="a3"/>
          <w:rFonts w:eastAsiaTheme="minorHAnsi"/>
          <w:b w:val="0"/>
          <w:i w:val="0"/>
          <w:sz w:val="24"/>
          <w:szCs w:val="24"/>
        </w:rPr>
      </w:pPr>
      <w:r w:rsidRPr="006D0270">
        <w:rPr>
          <w:rStyle w:val="a3"/>
          <w:rFonts w:eastAsiaTheme="minorHAnsi"/>
          <w:b w:val="0"/>
          <w:sz w:val="24"/>
          <w:szCs w:val="24"/>
        </w:rPr>
        <w:t>мотиваційна</w:t>
      </w:r>
    </w:p>
    <w:p w:rsidR="00817074" w:rsidRPr="006D0270" w:rsidRDefault="00817074" w:rsidP="006D0270">
      <w:pPr>
        <w:pStyle w:val="a5"/>
        <w:numPr>
          <w:ilvl w:val="0"/>
          <w:numId w:val="13"/>
        </w:numPr>
        <w:shd w:val="clear" w:color="auto" w:fill="auto"/>
        <w:spacing w:before="0" w:after="0" w:line="240" w:lineRule="auto"/>
        <w:ind w:left="0" w:firstLine="567"/>
        <w:rPr>
          <w:rStyle w:val="a3"/>
          <w:rFonts w:eastAsiaTheme="minorHAnsi"/>
          <w:b w:val="0"/>
          <w:i w:val="0"/>
          <w:sz w:val="24"/>
          <w:szCs w:val="24"/>
        </w:rPr>
      </w:pPr>
      <w:r w:rsidRPr="006D0270">
        <w:rPr>
          <w:rStyle w:val="a3"/>
          <w:rFonts w:eastAsiaTheme="minorHAnsi"/>
          <w:b w:val="0"/>
          <w:sz w:val="24"/>
          <w:szCs w:val="24"/>
        </w:rPr>
        <w:t>емоційна.</w:t>
      </w:r>
    </w:p>
    <w:p w:rsidR="00817074" w:rsidRPr="00AE60D7" w:rsidRDefault="00817074" w:rsidP="00817074">
      <w:pPr>
        <w:pStyle w:val="a5"/>
        <w:shd w:val="clear" w:color="auto" w:fill="auto"/>
        <w:spacing w:before="0" w:after="0"/>
        <w:ind w:firstLine="567"/>
        <w:rPr>
          <w:rStyle w:val="a3"/>
          <w:rFonts w:eastAsiaTheme="minorHAnsi"/>
          <w:sz w:val="24"/>
          <w:szCs w:val="24"/>
        </w:rPr>
      </w:pPr>
    </w:p>
    <w:p w:rsidR="00817074" w:rsidRPr="00AE60D7" w:rsidRDefault="00817074" w:rsidP="006D0270">
      <w:pPr>
        <w:pStyle w:val="a5"/>
        <w:shd w:val="clear" w:color="auto" w:fill="auto"/>
        <w:spacing w:before="0"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AE60D7">
        <w:rPr>
          <w:rStyle w:val="a3"/>
          <w:rFonts w:eastAsiaTheme="minorHAnsi"/>
          <w:sz w:val="24"/>
          <w:szCs w:val="24"/>
        </w:rPr>
        <w:t>Інформаційну функцію</w:t>
      </w:r>
      <w:r w:rsidRPr="00AE60D7">
        <w:rPr>
          <w:rFonts w:ascii="Times New Roman" w:hAnsi="Times New Roman" w:cs="Times New Roman"/>
          <w:sz w:val="24"/>
          <w:szCs w:val="24"/>
        </w:rPr>
        <w:t xml:space="preserve"> марк</w:t>
      </w:r>
      <w:r w:rsidRPr="00AE60D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E60D7">
        <w:rPr>
          <w:rFonts w:ascii="Times New Roman" w:hAnsi="Times New Roman" w:cs="Times New Roman"/>
          <w:sz w:val="24"/>
          <w:szCs w:val="24"/>
        </w:rPr>
        <w:t>вання як один із засобів товарної ін</w:t>
      </w:r>
      <w:r w:rsidRPr="00AE60D7">
        <w:rPr>
          <w:rFonts w:ascii="Times New Roman" w:hAnsi="Times New Roman" w:cs="Times New Roman"/>
          <w:sz w:val="24"/>
          <w:szCs w:val="24"/>
        </w:rPr>
        <w:softHyphen/>
        <w:t>формації вважають основною. Найбільша питома вага припадає на ос</w:t>
      </w:r>
      <w:r w:rsidRPr="00AE60D7">
        <w:rPr>
          <w:rFonts w:ascii="Times New Roman" w:hAnsi="Times New Roman" w:cs="Times New Roman"/>
          <w:sz w:val="24"/>
          <w:szCs w:val="24"/>
        </w:rPr>
        <w:softHyphen/>
        <w:t>новну та споживчу інформацію, менша — на комерційну. При ц</w:t>
      </w:r>
      <w:r w:rsidR="006D0270">
        <w:rPr>
          <w:rFonts w:ascii="Times New Roman" w:hAnsi="Times New Roman" w:cs="Times New Roman"/>
          <w:sz w:val="24"/>
          <w:szCs w:val="24"/>
        </w:rPr>
        <w:t>ьому основна інформація на марк</w:t>
      </w:r>
      <w:r w:rsidR="006D027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E60D7">
        <w:rPr>
          <w:rFonts w:ascii="Times New Roman" w:hAnsi="Times New Roman" w:cs="Times New Roman"/>
          <w:sz w:val="24"/>
          <w:szCs w:val="24"/>
        </w:rPr>
        <w:t>ванні дублює той самий вид інформації в товаросупровідних документах (ТСД). Розбіжність відомостей основної інформації може бути наслідком фальсифікації товарів.</w:t>
      </w:r>
    </w:p>
    <w:p w:rsidR="00817074" w:rsidRPr="00AE60D7" w:rsidRDefault="00817074" w:rsidP="006D0270">
      <w:pPr>
        <w:pStyle w:val="a5"/>
        <w:shd w:val="clear" w:color="auto" w:fill="auto"/>
        <w:spacing w:before="0"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817074" w:rsidRPr="00AE60D7" w:rsidRDefault="00817074" w:rsidP="006D0270">
      <w:pPr>
        <w:pStyle w:val="a5"/>
        <w:shd w:val="clear" w:color="auto" w:fill="auto"/>
        <w:spacing w:before="0"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AE60D7">
        <w:rPr>
          <w:rFonts w:ascii="Times New Roman" w:hAnsi="Times New Roman" w:cs="Times New Roman"/>
          <w:sz w:val="24"/>
          <w:szCs w:val="24"/>
        </w:rPr>
        <w:t xml:space="preserve">Потреба в такому дублюванні зумовлена спільністю </w:t>
      </w:r>
      <w:r w:rsidR="006D0270">
        <w:rPr>
          <w:rStyle w:val="a3"/>
          <w:rFonts w:eastAsiaTheme="minorHAnsi"/>
          <w:sz w:val="24"/>
          <w:szCs w:val="24"/>
        </w:rPr>
        <w:t>ідентифікуючої</w:t>
      </w:r>
      <w:r w:rsidRPr="00AE60D7">
        <w:rPr>
          <w:rStyle w:val="a3"/>
          <w:rFonts w:eastAsiaTheme="minorHAnsi"/>
          <w:sz w:val="24"/>
          <w:szCs w:val="24"/>
        </w:rPr>
        <w:t xml:space="preserve"> функції</w:t>
      </w:r>
      <w:r w:rsidRPr="00AE60D7">
        <w:rPr>
          <w:rFonts w:ascii="Times New Roman" w:hAnsi="Times New Roman" w:cs="Times New Roman"/>
          <w:sz w:val="24"/>
          <w:szCs w:val="24"/>
        </w:rPr>
        <w:t xml:space="preserve"> марк</w:t>
      </w:r>
      <w:r w:rsidRPr="00AE60D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E60D7">
        <w:rPr>
          <w:rFonts w:ascii="Times New Roman" w:hAnsi="Times New Roman" w:cs="Times New Roman"/>
          <w:sz w:val="24"/>
          <w:szCs w:val="24"/>
        </w:rPr>
        <w:t>вання і ТСД. Однак на відміну від ТСД марк</w:t>
      </w:r>
      <w:r w:rsidRPr="00AE60D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E60D7">
        <w:rPr>
          <w:rFonts w:ascii="Times New Roman" w:hAnsi="Times New Roman" w:cs="Times New Roman"/>
          <w:sz w:val="24"/>
          <w:szCs w:val="24"/>
        </w:rPr>
        <w:t>вання призначене для всіх суб’єктів комерційної діяльності, а для основної маси споживачів — є практично єдиним доступним засобом інф</w:t>
      </w:r>
      <w:r w:rsidR="006D0270">
        <w:rPr>
          <w:rFonts w:ascii="Times New Roman" w:hAnsi="Times New Roman" w:cs="Times New Roman"/>
          <w:sz w:val="24"/>
          <w:szCs w:val="24"/>
        </w:rPr>
        <w:t>орма</w:t>
      </w:r>
      <w:r w:rsidR="006D0270">
        <w:rPr>
          <w:rFonts w:ascii="Times New Roman" w:hAnsi="Times New Roman" w:cs="Times New Roman"/>
          <w:sz w:val="24"/>
          <w:szCs w:val="24"/>
        </w:rPr>
        <w:softHyphen/>
        <w:t>ції про товар, тому в марк</w:t>
      </w:r>
      <w:r w:rsidR="006D0270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E60D7">
        <w:rPr>
          <w:rFonts w:ascii="Times New Roman" w:hAnsi="Times New Roman" w:cs="Times New Roman"/>
          <w:sz w:val="24"/>
          <w:szCs w:val="24"/>
        </w:rPr>
        <w:t>ванні питома вага комерційної інформації значно менша.</w:t>
      </w:r>
    </w:p>
    <w:p w:rsidR="00817074" w:rsidRPr="00AE60D7" w:rsidRDefault="00817074" w:rsidP="006D0270">
      <w:pPr>
        <w:pStyle w:val="a5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E60D7">
        <w:rPr>
          <w:rFonts w:ascii="Times New Roman" w:hAnsi="Times New Roman" w:cs="Times New Roman"/>
          <w:sz w:val="24"/>
          <w:szCs w:val="24"/>
        </w:rPr>
        <w:t>Ідентифіку</w:t>
      </w:r>
      <w:r w:rsidRPr="00AE60D7">
        <w:rPr>
          <w:rFonts w:ascii="Times New Roman" w:hAnsi="Times New Roman" w:cs="Times New Roman"/>
          <w:sz w:val="24"/>
          <w:szCs w:val="24"/>
          <w:lang w:val="uk-UA"/>
        </w:rPr>
        <w:t>юча</w:t>
      </w:r>
      <w:r w:rsidRPr="00AE60D7">
        <w:rPr>
          <w:rFonts w:ascii="Times New Roman" w:hAnsi="Times New Roman" w:cs="Times New Roman"/>
          <w:sz w:val="24"/>
          <w:szCs w:val="24"/>
        </w:rPr>
        <w:t xml:space="preserve"> функція марк</w:t>
      </w:r>
      <w:r w:rsidRPr="00AE60D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E60D7">
        <w:rPr>
          <w:rFonts w:ascii="Times New Roman" w:hAnsi="Times New Roman" w:cs="Times New Roman"/>
          <w:sz w:val="24"/>
          <w:szCs w:val="24"/>
        </w:rPr>
        <w:t>вання надзвичайно важлива, ос</w:t>
      </w:r>
      <w:r w:rsidRPr="00AE60D7">
        <w:rPr>
          <w:rFonts w:ascii="Times New Roman" w:hAnsi="Times New Roman" w:cs="Times New Roman"/>
          <w:sz w:val="24"/>
          <w:szCs w:val="24"/>
        </w:rPr>
        <w:softHyphen/>
        <w:t>кільки вона забезпечує простежуваність товарних партій на всіх ета</w:t>
      </w:r>
      <w:r w:rsidRPr="00AE60D7">
        <w:rPr>
          <w:rFonts w:ascii="Times New Roman" w:hAnsi="Times New Roman" w:cs="Times New Roman"/>
          <w:sz w:val="24"/>
          <w:szCs w:val="24"/>
        </w:rPr>
        <w:softHyphen/>
        <w:t>пах руху товарів.</w:t>
      </w:r>
    </w:p>
    <w:p w:rsidR="00817074" w:rsidRPr="00AE60D7" w:rsidRDefault="00817074" w:rsidP="006D0270">
      <w:pPr>
        <w:pStyle w:val="a5"/>
        <w:shd w:val="clear" w:color="auto" w:fill="auto"/>
        <w:spacing w:before="0" w:after="0" w:line="240" w:lineRule="auto"/>
        <w:ind w:firstLine="567"/>
        <w:rPr>
          <w:rStyle w:val="a3"/>
          <w:rFonts w:eastAsiaTheme="minorHAnsi"/>
          <w:sz w:val="24"/>
          <w:szCs w:val="24"/>
        </w:rPr>
      </w:pPr>
    </w:p>
    <w:p w:rsidR="00817074" w:rsidRPr="00AE60D7" w:rsidRDefault="00817074" w:rsidP="006D0270">
      <w:pPr>
        <w:pStyle w:val="a5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E60D7">
        <w:rPr>
          <w:rStyle w:val="a3"/>
          <w:rFonts w:eastAsiaTheme="minorHAnsi"/>
          <w:sz w:val="24"/>
          <w:szCs w:val="24"/>
        </w:rPr>
        <w:t>Емоційна</w:t>
      </w:r>
      <w:r w:rsidRPr="00AE60D7">
        <w:rPr>
          <w:rFonts w:ascii="Times New Roman" w:hAnsi="Times New Roman" w:cs="Times New Roman"/>
          <w:sz w:val="24"/>
          <w:szCs w:val="24"/>
        </w:rPr>
        <w:t xml:space="preserve"> та </w:t>
      </w:r>
      <w:r w:rsidRPr="00AE60D7">
        <w:rPr>
          <w:rStyle w:val="a3"/>
          <w:rFonts w:eastAsiaTheme="minorHAnsi"/>
          <w:sz w:val="24"/>
          <w:szCs w:val="24"/>
        </w:rPr>
        <w:t>мотиваційна функції</w:t>
      </w:r>
      <w:r w:rsidRPr="00AE60D7">
        <w:rPr>
          <w:rFonts w:ascii="Times New Roman" w:hAnsi="Times New Roman" w:cs="Times New Roman"/>
          <w:sz w:val="24"/>
          <w:szCs w:val="24"/>
        </w:rPr>
        <w:t xml:space="preserve"> марк</w:t>
      </w:r>
      <w:r w:rsidRPr="00AE60D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E60D7">
        <w:rPr>
          <w:rFonts w:ascii="Times New Roman" w:hAnsi="Times New Roman" w:cs="Times New Roman"/>
          <w:sz w:val="24"/>
          <w:szCs w:val="24"/>
        </w:rPr>
        <w:t>вання взаємозалежні. Барвис</w:t>
      </w:r>
      <w:r w:rsidRPr="00AE60D7">
        <w:rPr>
          <w:rFonts w:ascii="Times New Roman" w:hAnsi="Times New Roman" w:cs="Times New Roman"/>
          <w:sz w:val="24"/>
          <w:szCs w:val="24"/>
        </w:rPr>
        <w:softHyphen/>
        <w:t>то оф</w:t>
      </w:r>
      <w:r w:rsidR="001028E6">
        <w:rPr>
          <w:rFonts w:ascii="Times New Roman" w:hAnsi="Times New Roman" w:cs="Times New Roman"/>
          <w:sz w:val="24"/>
          <w:szCs w:val="24"/>
        </w:rPr>
        <w:t>ормлене марку</w:t>
      </w:r>
      <w:r w:rsidRPr="00AE60D7">
        <w:rPr>
          <w:rFonts w:ascii="Times New Roman" w:hAnsi="Times New Roman" w:cs="Times New Roman"/>
          <w:sz w:val="24"/>
          <w:szCs w:val="24"/>
        </w:rPr>
        <w:t>вання, пояснювальні тексти, застосування загаль</w:t>
      </w:r>
      <w:r w:rsidRPr="00AE60D7">
        <w:rPr>
          <w:rFonts w:ascii="Times New Roman" w:hAnsi="Times New Roman" w:cs="Times New Roman"/>
          <w:sz w:val="24"/>
          <w:szCs w:val="24"/>
        </w:rPr>
        <w:softHyphen/>
        <w:t>ноприйнятих символів викликають у споживача позитивні емоції і слугу</w:t>
      </w:r>
      <w:r w:rsidRPr="00AE60D7">
        <w:rPr>
          <w:rFonts w:ascii="Times New Roman" w:hAnsi="Times New Roman" w:cs="Times New Roman"/>
          <w:sz w:val="24"/>
          <w:szCs w:val="24"/>
        </w:rPr>
        <w:softHyphen/>
        <w:t>ють важливою мотивацією для ухвалення рішення про покупку товару.</w:t>
      </w:r>
    </w:p>
    <w:p w:rsidR="00817074" w:rsidRPr="00AE60D7" w:rsidRDefault="00817074" w:rsidP="006D0270">
      <w:pPr>
        <w:pStyle w:val="a5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E60D7">
        <w:rPr>
          <w:rFonts w:ascii="Times New Roman" w:hAnsi="Times New Roman" w:cs="Times New Roman"/>
          <w:sz w:val="24"/>
          <w:szCs w:val="24"/>
        </w:rPr>
        <w:t>Марк</w:t>
      </w:r>
      <w:r w:rsidRPr="00AE60D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E60D7">
        <w:rPr>
          <w:rFonts w:ascii="Times New Roman" w:hAnsi="Times New Roman" w:cs="Times New Roman"/>
          <w:sz w:val="24"/>
          <w:szCs w:val="24"/>
        </w:rPr>
        <w:t>вання має відповідати вимогам стандартів та інших норма</w:t>
      </w:r>
      <w:r w:rsidRPr="00AE60D7">
        <w:rPr>
          <w:rFonts w:ascii="Times New Roman" w:hAnsi="Times New Roman" w:cs="Times New Roman"/>
          <w:sz w:val="24"/>
          <w:szCs w:val="24"/>
        </w:rPr>
        <w:softHyphen/>
        <w:t>тивних докумен</w:t>
      </w:r>
      <w:r w:rsidR="00B715CF">
        <w:rPr>
          <w:rFonts w:ascii="Times New Roman" w:hAnsi="Times New Roman" w:cs="Times New Roman"/>
          <w:sz w:val="24"/>
          <w:szCs w:val="24"/>
        </w:rPr>
        <w:t>тів. Вимоги до виробничого марк</w:t>
      </w:r>
      <w:r w:rsidR="00B715C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AE60D7">
        <w:rPr>
          <w:rFonts w:ascii="Times New Roman" w:hAnsi="Times New Roman" w:cs="Times New Roman"/>
          <w:sz w:val="24"/>
          <w:szCs w:val="24"/>
        </w:rPr>
        <w:t>вання визначают</w:t>
      </w:r>
      <w:r w:rsidR="00AE60D7">
        <w:rPr>
          <w:rFonts w:ascii="Times New Roman" w:hAnsi="Times New Roman" w:cs="Times New Roman"/>
          <w:sz w:val="24"/>
          <w:szCs w:val="24"/>
        </w:rPr>
        <w:t>ь переважно стандартами на марк</w:t>
      </w:r>
      <w:r w:rsidR="00AE60D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AE60D7">
        <w:rPr>
          <w:rFonts w:ascii="Times New Roman" w:hAnsi="Times New Roman" w:cs="Times New Roman"/>
          <w:sz w:val="24"/>
          <w:szCs w:val="24"/>
        </w:rPr>
        <w:t>вання та пак</w:t>
      </w:r>
      <w:r w:rsidR="00AE60D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84B5D">
        <w:rPr>
          <w:rFonts w:ascii="Times New Roman" w:hAnsi="Times New Roman" w:cs="Times New Roman"/>
          <w:sz w:val="24"/>
          <w:szCs w:val="24"/>
        </w:rPr>
        <w:t>вання, а також загально</w:t>
      </w:r>
      <w:r w:rsidR="00D84B5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E60D7">
        <w:rPr>
          <w:rFonts w:ascii="Times New Roman" w:hAnsi="Times New Roman" w:cs="Times New Roman"/>
          <w:sz w:val="24"/>
          <w:szCs w:val="24"/>
        </w:rPr>
        <w:t>технічними умовами стандартів на продукцію.</w:t>
      </w:r>
    </w:p>
    <w:p w:rsidR="00817074" w:rsidRPr="00AE60D7" w:rsidRDefault="00817074" w:rsidP="006D0270">
      <w:pPr>
        <w:pStyle w:val="4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17074" w:rsidRPr="00AE60D7" w:rsidRDefault="00817074" w:rsidP="006D0270">
      <w:pPr>
        <w:pStyle w:val="4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17074" w:rsidRPr="00AE60D7" w:rsidRDefault="00817074" w:rsidP="006D0270">
      <w:pPr>
        <w:pStyle w:val="4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17074" w:rsidRPr="00AE60D7" w:rsidRDefault="00817074" w:rsidP="006D0270">
      <w:pPr>
        <w:pStyle w:val="4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17074" w:rsidRPr="00AE60D7" w:rsidRDefault="00817074" w:rsidP="00817074">
      <w:pPr>
        <w:pStyle w:val="40"/>
        <w:shd w:val="clear" w:color="auto" w:fill="auto"/>
        <w:spacing w:before="0" w:after="0" w:line="16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817074" w:rsidRPr="00AE60D7" w:rsidRDefault="00817074" w:rsidP="00817074">
      <w:pPr>
        <w:pStyle w:val="40"/>
        <w:shd w:val="clear" w:color="auto" w:fill="auto"/>
        <w:spacing w:before="0" w:after="0" w:line="16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817074" w:rsidRPr="00AE60D7" w:rsidRDefault="00817074" w:rsidP="00817074">
      <w:pPr>
        <w:pStyle w:val="40"/>
        <w:shd w:val="clear" w:color="auto" w:fill="auto"/>
        <w:spacing w:before="0" w:after="0" w:line="16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817074" w:rsidRPr="00AE60D7" w:rsidRDefault="00817074" w:rsidP="00817074">
      <w:pPr>
        <w:pStyle w:val="40"/>
        <w:shd w:val="clear" w:color="auto" w:fill="auto"/>
        <w:spacing w:before="0" w:after="0" w:line="16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817074" w:rsidRDefault="00817074" w:rsidP="00817074">
      <w:pPr>
        <w:pStyle w:val="40"/>
        <w:shd w:val="clear" w:color="auto" w:fill="auto"/>
        <w:spacing w:before="0" w:after="0" w:line="16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55173B" w:rsidRDefault="0055173B" w:rsidP="00817074">
      <w:pPr>
        <w:pStyle w:val="40"/>
        <w:shd w:val="clear" w:color="auto" w:fill="auto"/>
        <w:spacing w:before="0" w:after="0" w:line="16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55173B" w:rsidRPr="00AE60D7" w:rsidRDefault="0055173B" w:rsidP="00817074">
      <w:pPr>
        <w:pStyle w:val="40"/>
        <w:shd w:val="clear" w:color="auto" w:fill="auto"/>
        <w:spacing w:before="0" w:after="0" w:line="16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817074" w:rsidRPr="00AE60D7" w:rsidRDefault="00817074" w:rsidP="00817074">
      <w:pPr>
        <w:pStyle w:val="40"/>
        <w:shd w:val="clear" w:color="auto" w:fill="auto"/>
        <w:spacing w:before="0" w:after="0" w:line="160" w:lineRule="exact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19014E" w:rsidRPr="0055173B" w:rsidRDefault="0019014E" w:rsidP="0055173B">
      <w:pPr>
        <w:pStyle w:val="4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5173B">
        <w:rPr>
          <w:rFonts w:ascii="Times New Roman" w:hAnsi="Times New Roman" w:cs="Times New Roman"/>
          <w:sz w:val="28"/>
          <w:szCs w:val="28"/>
        </w:rPr>
        <w:t>Структура маркування</w:t>
      </w:r>
    </w:p>
    <w:p w:rsidR="0019014E" w:rsidRPr="0055173B" w:rsidRDefault="0019014E" w:rsidP="0055173B">
      <w:pPr>
        <w:pStyle w:val="4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014E" w:rsidRPr="0055173B" w:rsidRDefault="0019014E" w:rsidP="0055173B">
      <w:pPr>
        <w:pStyle w:val="a5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173B">
        <w:rPr>
          <w:rFonts w:ascii="Times New Roman" w:hAnsi="Times New Roman" w:cs="Times New Roman"/>
          <w:sz w:val="24"/>
          <w:szCs w:val="24"/>
        </w:rPr>
        <w:t>Марк</w:t>
      </w:r>
      <w:r w:rsidRPr="0055173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55173B">
        <w:rPr>
          <w:rFonts w:ascii="Times New Roman" w:hAnsi="Times New Roman" w:cs="Times New Roman"/>
          <w:sz w:val="24"/>
          <w:szCs w:val="24"/>
        </w:rPr>
        <w:t xml:space="preserve">вання може включати </w:t>
      </w:r>
      <w:r w:rsidRPr="0055173B">
        <w:rPr>
          <w:rFonts w:ascii="Times New Roman" w:hAnsi="Times New Roman" w:cs="Times New Roman"/>
          <w:b/>
          <w:i/>
          <w:sz w:val="24"/>
          <w:szCs w:val="24"/>
        </w:rPr>
        <w:t>три елементи</w:t>
      </w:r>
      <w:r w:rsidRPr="0055173B">
        <w:rPr>
          <w:rFonts w:ascii="Times New Roman" w:hAnsi="Times New Roman" w:cs="Times New Roman"/>
          <w:sz w:val="24"/>
          <w:szCs w:val="24"/>
        </w:rPr>
        <w:t>: текст, малюнок і умов</w:t>
      </w:r>
      <w:r w:rsidRPr="0055173B">
        <w:rPr>
          <w:rFonts w:ascii="Times New Roman" w:hAnsi="Times New Roman" w:cs="Times New Roman"/>
          <w:sz w:val="24"/>
          <w:szCs w:val="24"/>
        </w:rPr>
        <w:softHyphen/>
        <w:t>ні позначки, або ІЗ. Ці складові відрізняються співвідношенням і сту</w:t>
      </w:r>
      <w:r w:rsidRPr="0055173B">
        <w:rPr>
          <w:rFonts w:ascii="Times New Roman" w:hAnsi="Times New Roman" w:cs="Times New Roman"/>
          <w:sz w:val="24"/>
          <w:szCs w:val="24"/>
        </w:rPr>
        <w:softHyphen/>
        <w:t>пенем доступності товарної інформації, значним поширенням і функ</w:t>
      </w:r>
      <w:r w:rsidRPr="0055173B">
        <w:rPr>
          <w:rFonts w:ascii="Times New Roman" w:hAnsi="Times New Roman" w:cs="Times New Roman"/>
          <w:sz w:val="24"/>
          <w:szCs w:val="24"/>
        </w:rPr>
        <w:softHyphen/>
        <w:t>ціями (див. малюнок).</w:t>
      </w:r>
    </w:p>
    <w:p w:rsidR="0019014E" w:rsidRPr="0055173B" w:rsidRDefault="0019014E" w:rsidP="0055173B">
      <w:pPr>
        <w:pStyle w:val="a5"/>
        <w:shd w:val="clear" w:color="auto" w:fill="auto"/>
        <w:spacing w:before="0" w:after="0" w:line="240" w:lineRule="auto"/>
        <w:ind w:firstLine="567"/>
        <w:jc w:val="left"/>
        <w:rPr>
          <w:rStyle w:val="a3"/>
          <w:rFonts w:eastAsiaTheme="minorHAnsi"/>
          <w:sz w:val="24"/>
          <w:szCs w:val="24"/>
        </w:rPr>
      </w:pPr>
    </w:p>
    <w:p w:rsidR="0019014E" w:rsidRPr="0055173B" w:rsidRDefault="0019014E" w:rsidP="0055173B">
      <w:pPr>
        <w:pStyle w:val="a5"/>
        <w:shd w:val="clear" w:color="auto" w:fill="auto"/>
        <w:spacing w:before="0"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55173B">
        <w:rPr>
          <w:rStyle w:val="a3"/>
          <w:rFonts w:eastAsiaTheme="minorHAnsi"/>
          <w:sz w:val="24"/>
          <w:szCs w:val="24"/>
        </w:rPr>
        <w:t>Текст</w:t>
      </w:r>
      <w:r w:rsidRPr="0055173B">
        <w:rPr>
          <w:rFonts w:ascii="Times New Roman" w:hAnsi="Times New Roman" w:cs="Times New Roman"/>
          <w:sz w:val="24"/>
          <w:szCs w:val="24"/>
        </w:rPr>
        <w:t xml:space="preserve"> як форма письмової інформації — найпоширеніший елемент марк</w:t>
      </w:r>
      <w:r w:rsidRPr="0055173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55173B">
        <w:rPr>
          <w:rFonts w:ascii="Times New Roman" w:hAnsi="Times New Roman" w:cs="Times New Roman"/>
          <w:sz w:val="24"/>
          <w:szCs w:val="24"/>
        </w:rPr>
        <w:t>вання. Для нього характерний високий ступінь доступності ін</w:t>
      </w:r>
      <w:r w:rsidRPr="0055173B">
        <w:rPr>
          <w:rFonts w:ascii="Times New Roman" w:hAnsi="Times New Roman" w:cs="Times New Roman"/>
          <w:sz w:val="24"/>
          <w:szCs w:val="24"/>
        </w:rPr>
        <w:softHyphen/>
        <w:t>формації про товар для всіх суб’єктів ринкових відносин. Текст може вико</w:t>
      </w:r>
      <w:r w:rsidR="007209A5">
        <w:rPr>
          <w:rFonts w:ascii="Times New Roman" w:hAnsi="Times New Roman" w:cs="Times New Roman"/>
          <w:sz w:val="24"/>
          <w:szCs w:val="24"/>
        </w:rPr>
        <w:t>нувати всі основні функції марку</w:t>
      </w:r>
      <w:r w:rsidRPr="0055173B">
        <w:rPr>
          <w:rFonts w:ascii="Times New Roman" w:hAnsi="Times New Roman" w:cs="Times New Roman"/>
          <w:sz w:val="24"/>
          <w:szCs w:val="24"/>
        </w:rPr>
        <w:t xml:space="preserve">вання, але найбільшою мірою </w:t>
      </w:r>
      <w:r w:rsidR="0055173B">
        <w:rPr>
          <w:rFonts w:ascii="Times New Roman" w:hAnsi="Times New Roman" w:cs="Times New Roman"/>
          <w:sz w:val="24"/>
          <w:szCs w:val="24"/>
        </w:rPr>
        <w:t>— інформаційну й ідентифікуюч</w:t>
      </w:r>
      <w:r w:rsidRPr="0055173B">
        <w:rPr>
          <w:rFonts w:ascii="Times New Roman" w:hAnsi="Times New Roman" w:cs="Times New Roman"/>
          <w:sz w:val="24"/>
          <w:szCs w:val="24"/>
        </w:rPr>
        <w:t>у.</w:t>
      </w:r>
    </w:p>
    <w:p w:rsidR="0019014E" w:rsidRPr="0055173B" w:rsidRDefault="0055173B" w:rsidP="0055173B">
      <w:pPr>
        <w:pStyle w:val="a5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Питома вага тексту на марку</w:t>
      </w:r>
      <w:r w:rsidR="0019014E" w:rsidRPr="0055173B">
        <w:rPr>
          <w:rFonts w:ascii="Times New Roman" w:hAnsi="Times New Roman" w:cs="Times New Roman"/>
          <w:sz w:val="24"/>
          <w:szCs w:val="24"/>
        </w:rPr>
        <w:t>ванні залежно від призначення та носіїв становить 50—100 %.</w:t>
      </w:r>
    </w:p>
    <w:p w:rsidR="0019014E" w:rsidRPr="0055173B" w:rsidRDefault="0019014E" w:rsidP="0055173B">
      <w:pPr>
        <w:pStyle w:val="a5"/>
        <w:shd w:val="clear" w:color="auto" w:fill="auto"/>
        <w:spacing w:before="0" w:after="0" w:line="240" w:lineRule="auto"/>
        <w:ind w:firstLine="567"/>
        <w:rPr>
          <w:rStyle w:val="a3"/>
          <w:rFonts w:eastAsiaTheme="minorHAnsi"/>
          <w:sz w:val="24"/>
          <w:szCs w:val="24"/>
        </w:rPr>
      </w:pPr>
    </w:p>
    <w:p w:rsidR="0019014E" w:rsidRPr="0055173B" w:rsidRDefault="0019014E" w:rsidP="0055173B">
      <w:pPr>
        <w:pStyle w:val="a5"/>
        <w:shd w:val="clear" w:color="auto" w:fill="auto"/>
        <w:spacing w:before="0"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55173B">
        <w:rPr>
          <w:rStyle w:val="a3"/>
          <w:rFonts w:eastAsiaTheme="minorHAnsi"/>
          <w:sz w:val="24"/>
          <w:szCs w:val="24"/>
        </w:rPr>
        <w:t>Рисунок</w:t>
      </w:r>
      <w:r w:rsidRPr="0055173B">
        <w:rPr>
          <w:rFonts w:ascii="Times New Roman" w:hAnsi="Times New Roman" w:cs="Times New Roman"/>
          <w:sz w:val="24"/>
          <w:szCs w:val="24"/>
        </w:rPr>
        <w:t xml:space="preserve"> не завжди буває на марк</w:t>
      </w:r>
      <w:r w:rsidRPr="0055173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4A6BDC">
        <w:rPr>
          <w:rFonts w:ascii="Times New Roman" w:hAnsi="Times New Roman" w:cs="Times New Roman"/>
          <w:sz w:val="24"/>
          <w:szCs w:val="24"/>
        </w:rPr>
        <w:t>ванні. Як елемент марку</w:t>
      </w:r>
      <w:r w:rsidRPr="0055173B">
        <w:rPr>
          <w:rFonts w:ascii="Times New Roman" w:hAnsi="Times New Roman" w:cs="Times New Roman"/>
          <w:sz w:val="24"/>
          <w:szCs w:val="24"/>
        </w:rPr>
        <w:t>вання він характеризується, як правило, високим ступенем доступності та вико</w:t>
      </w:r>
      <w:r w:rsidRPr="0055173B">
        <w:rPr>
          <w:rFonts w:ascii="Times New Roman" w:hAnsi="Times New Roman" w:cs="Times New Roman"/>
          <w:sz w:val="24"/>
          <w:szCs w:val="24"/>
        </w:rPr>
        <w:softHyphen/>
        <w:t>нує здебільшого емоційну та мотиваційну функції, рідше —</w:t>
      </w:r>
      <w:r w:rsidR="004A6BDC">
        <w:rPr>
          <w:rFonts w:ascii="Times New Roman" w:hAnsi="Times New Roman" w:cs="Times New Roman"/>
          <w:sz w:val="24"/>
          <w:szCs w:val="24"/>
        </w:rPr>
        <w:t xml:space="preserve"> інформа</w:t>
      </w:r>
      <w:r w:rsidR="004A6BDC">
        <w:rPr>
          <w:rFonts w:ascii="Times New Roman" w:hAnsi="Times New Roman" w:cs="Times New Roman"/>
          <w:sz w:val="24"/>
          <w:szCs w:val="24"/>
        </w:rPr>
        <w:softHyphen/>
        <w:t>ційну й ідентифікуюч</w:t>
      </w:r>
      <w:r w:rsidRPr="0055173B">
        <w:rPr>
          <w:rFonts w:ascii="Times New Roman" w:hAnsi="Times New Roman" w:cs="Times New Roman"/>
          <w:sz w:val="24"/>
          <w:szCs w:val="24"/>
        </w:rPr>
        <w:t>у. Хоча бувають і в</w:t>
      </w:r>
      <w:r w:rsidR="004A6BDC">
        <w:rPr>
          <w:rFonts w:ascii="Times New Roman" w:hAnsi="Times New Roman" w:cs="Times New Roman"/>
          <w:sz w:val="24"/>
          <w:szCs w:val="24"/>
        </w:rPr>
        <w:t>инятки, наприклад, коли на маркуванні паку</w:t>
      </w:r>
      <w:r w:rsidRPr="0055173B">
        <w:rPr>
          <w:rFonts w:ascii="Times New Roman" w:hAnsi="Times New Roman" w:cs="Times New Roman"/>
          <w:sz w:val="24"/>
          <w:szCs w:val="24"/>
        </w:rPr>
        <w:t>вання і листках-вкладках у вигляді рисунків наведено інформацію з експлуатації або застосування товару. Питома вага й ступінь доступності інформації рисунка коливаються в межах від 0 до 50 % вс</w:t>
      </w:r>
      <w:r w:rsidR="004A6BDC">
        <w:rPr>
          <w:rFonts w:ascii="Times New Roman" w:hAnsi="Times New Roman" w:cs="Times New Roman"/>
          <w:sz w:val="24"/>
          <w:szCs w:val="24"/>
        </w:rPr>
        <w:t>ієї товарної інформації на марку</w:t>
      </w:r>
      <w:r w:rsidRPr="0055173B">
        <w:rPr>
          <w:rFonts w:ascii="Times New Roman" w:hAnsi="Times New Roman" w:cs="Times New Roman"/>
          <w:sz w:val="24"/>
          <w:szCs w:val="24"/>
        </w:rPr>
        <w:t>ванні.</w:t>
      </w:r>
    </w:p>
    <w:p w:rsidR="0019014E" w:rsidRPr="0055173B" w:rsidRDefault="0019014E" w:rsidP="0055173B">
      <w:pPr>
        <w:pStyle w:val="a5"/>
        <w:shd w:val="clear" w:color="auto" w:fill="auto"/>
        <w:spacing w:before="0" w:after="0" w:line="240" w:lineRule="auto"/>
        <w:ind w:firstLine="567"/>
        <w:rPr>
          <w:rStyle w:val="a3"/>
          <w:rFonts w:eastAsiaTheme="minorHAnsi"/>
          <w:sz w:val="24"/>
          <w:szCs w:val="24"/>
        </w:rPr>
      </w:pPr>
    </w:p>
    <w:p w:rsidR="0019014E" w:rsidRPr="0055173B" w:rsidRDefault="0019014E" w:rsidP="0055173B">
      <w:pPr>
        <w:pStyle w:val="a5"/>
        <w:shd w:val="clear" w:color="auto" w:fill="auto"/>
        <w:spacing w:before="0" w:after="0" w:line="240" w:lineRule="auto"/>
        <w:ind w:firstLine="567"/>
        <w:rPr>
          <w:rStyle w:val="a3"/>
          <w:rFonts w:eastAsiaTheme="minorHAnsi"/>
          <w:sz w:val="24"/>
          <w:szCs w:val="24"/>
        </w:rPr>
      </w:pPr>
    </w:p>
    <w:p w:rsidR="0019014E" w:rsidRPr="0055173B" w:rsidRDefault="0019014E" w:rsidP="0055173B">
      <w:pPr>
        <w:pStyle w:val="a5"/>
        <w:shd w:val="clear" w:color="auto" w:fill="auto"/>
        <w:spacing w:before="0"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55173B">
        <w:rPr>
          <w:rStyle w:val="a3"/>
          <w:rFonts w:eastAsiaTheme="minorHAnsi"/>
          <w:sz w:val="24"/>
          <w:szCs w:val="24"/>
        </w:rPr>
        <w:t>Умовні позначки, або ІЗ,</w:t>
      </w:r>
      <w:r w:rsidRPr="0055173B">
        <w:rPr>
          <w:rFonts w:ascii="Times New Roman" w:hAnsi="Times New Roman" w:cs="Times New Roman"/>
          <w:sz w:val="24"/>
          <w:szCs w:val="24"/>
        </w:rPr>
        <w:t xml:space="preserve"> характерні для споживчого марк</w:t>
      </w:r>
      <w:r w:rsidRPr="0055173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55173B">
        <w:rPr>
          <w:rFonts w:ascii="Times New Roman" w:hAnsi="Times New Roman" w:cs="Times New Roman"/>
          <w:sz w:val="24"/>
          <w:szCs w:val="24"/>
        </w:rPr>
        <w:t>вання. Особливості ІЗ — стислість зображення, невелика площа розміщення на носії марковання за високої інформаційній ємності й, на жаль, мен</w:t>
      </w:r>
      <w:r w:rsidRPr="0055173B">
        <w:rPr>
          <w:rFonts w:ascii="Times New Roman" w:hAnsi="Times New Roman" w:cs="Times New Roman"/>
          <w:sz w:val="24"/>
          <w:szCs w:val="24"/>
        </w:rPr>
        <w:softHyphen/>
        <w:t>шої доступності інформації. Іноді ІЗ бувають доступні лише професіо</w:t>
      </w:r>
      <w:r w:rsidRPr="0055173B">
        <w:rPr>
          <w:rFonts w:ascii="Times New Roman" w:hAnsi="Times New Roman" w:cs="Times New Roman"/>
          <w:sz w:val="24"/>
          <w:szCs w:val="24"/>
        </w:rPr>
        <w:softHyphen/>
        <w:t>налам і потребують спеціального розшифрування, тому їх розглядати</w:t>
      </w:r>
      <w:r w:rsidRPr="0055173B">
        <w:rPr>
          <w:rFonts w:ascii="Times New Roman" w:hAnsi="Times New Roman" w:cs="Times New Roman"/>
          <w:sz w:val="24"/>
          <w:szCs w:val="24"/>
        </w:rPr>
        <w:softHyphen/>
        <w:t>мемо докладніше.</w:t>
      </w:r>
    </w:p>
    <w:p w:rsidR="0019014E" w:rsidRPr="0055173B" w:rsidRDefault="0019014E" w:rsidP="0055173B">
      <w:pPr>
        <w:pStyle w:val="4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014E" w:rsidRPr="0055173B" w:rsidRDefault="0019014E" w:rsidP="0055173B">
      <w:pPr>
        <w:pStyle w:val="4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014E" w:rsidRPr="0055173B" w:rsidRDefault="0019014E" w:rsidP="0055173B">
      <w:pPr>
        <w:pStyle w:val="4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014E" w:rsidRPr="0055173B" w:rsidRDefault="0019014E" w:rsidP="0055173B">
      <w:pPr>
        <w:pStyle w:val="4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014E" w:rsidRPr="0055173B" w:rsidRDefault="0019014E" w:rsidP="0055173B">
      <w:pPr>
        <w:pStyle w:val="4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014E" w:rsidRPr="0055173B" w:rsidRDefault="0019014E" w:rsidP="0055173B">
      <w:pPr>
        <w:pStyle w:val="4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014E" w:rsidRPr="0055173B" w:rsidRDefault="0019014E" w:rsidP="0055173B">
      <w:pPr>
        <w:pStyle w:val="4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014E" w:rsidRPr="0055173B" w:rsidRDefault="0019014E" w:rsidP="0055173B">
      <w:pPr>
        <w:pStyle w:val="4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014E" w:rsidRPr="0055173B" w:rsidRDefault="0019014E" w:rsidP="0055173B">
      <w:pPr>
        <w:pStyle w:val="4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014E" w:rsidRPr="0055173B" w:rsidRDefault="0019014E" w:rsidP="0055173B">
      <w:pPr>
        <w:pStyle w:val="4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014E" w:rsidRPr="0055173B" w:rsidRDefault="0019014E" w:rsidP="0055173B">
      <w:pPr>
        <w:pStyle w:val="4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014E" w:rsidRPr="0055173B" w:rsidRDefault="0019014E" w:rsidP="0055173B">
      <w:pPr>
        <w:pStyle w:val="4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014E" w:rsidRPr="0055173B" w:rsidRDefault="0019014E" w:rsidP="0055173B">
      <w:pPr>
        <w:pStyle w:val="4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014E" w:rsidRPr="0055173B" w:rsidRDefault="0019014E" w:rsidP="0055173B">
      <w:pPr>
        <w:pStyle w:val="4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014E" w:rsidRPr="0055173B" w:rsidRDefault="0019014E" w:rsidP="0055173B">
      <w:pPr>
        <w:pStyle w:val="4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014E" w:rsidRPr="0055173B" w:rsidRDefault="0019014E" w:rsidP="0055173B">
      <w:pPr>
        <w:pStyle w:val="4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014E" w:rsidRPr="0055173B" w:rsidRDefault="0019014E" w:rsidP="0055173B">
      <w:pPr>
        <w:pStyle w:val="4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014E" w:rsidRPr="0055173B" w:rsidRDefault="0019014E" w:rsidP="0055173B">
      <w:pPr>
        <w:pStyle w:val="4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014E" w:rsidRPr="0055173B" w:rsidRDefault="0019014E" w:rsidP="0055173B">
      <w:pPr>
        <w:pStyle w:val="4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014E" w:rsidRPr="0055173B" w:rsidRDefault="0019014E" w:rsidP="0055173B">
      <w:pPr>
        <w:pStyle w:val="4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014E" w:rsidRPr="0055173B" w:rsidRDefault="0019014E" w:rsidP="0055173B">
      <w:pPr>
        <w:pStyle w:val="4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014E" w:rsidRPr="0055173B" w:rsidRDefault="0019014E" w:rsidP="0055173B">
      <w:pPr>
        <w:pStyle w:val="4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014E" w:rsidRPr="0055173B" w:rsidRDefault="0019014E" w:rsidP="0055173B">
      <w:pPr>
        <w:pStyle w:val="4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014E" w:rsidRPr="0055173B" w:rsidRDefault="0019014E" w:rsidP="0055173B">
      <w:pPr>
        <w:pStyle w:val="4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014E" w:rsidRPr="0055173B" w:rsidRDefault="0019014E" w:rsidP="0055173B">
      <w:pPr>
        <w:pStyle w:val="4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014E" w:rsidRDefault="0019014E" w:rsidP="0055173B">
      <w:pPr>
        <w:pStyle w:val="4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209A5" w:rsidRDefault="007209A5" w:rsidP="0055173B">
      <w:pPr>
        <w:pStyle w:val="4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209A5" w:rsidRDefault="007209A5" w:rsidP="0055173B">
      <w:pPr>
        <w:pStyle w:val="4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209A5" w:rsidRDefault="007209A5" w:rsidP="0055173B">
      <w:pPr>
        <w:pStyle w:val="4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209A5" w:rsidRDefault="007209A5" w:rsidP="0055173B">
      <w:pPr>
        <w:pStyle w:val="4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209A5" w:rsidRDefault="007209A5" w:rsidP="0055173B">
      <w:pPr>
        <w:pStyle w:val="4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209A5" w:rsidRPr="0055173B" w:rsidRDefault="007209A5" w:rsidP="0055173B">
      <w:pPr>
        <w:pStyle w:val="4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014E" w:rsidRPr="007209A5" w:rsidRDefault="0019014E" w:rsidP="0055173B">
      <w:pPr>
        <w:pStyle w:val="4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209A5">
        <w:rPr>
          <w:rFonts w:ascii="Times New Roman" w:hAnsi="Times New Roman" w:cs="Times New Roman"/>
          <w:sz w:val="28"/>
          <w:szCs w:val="28"/>
        </w:rPr>
        <w:t>Інформаційні знаки</w:t>
      </w:r>
    </w:p>
    <w:p w:rsidR="0019014E" w:rsidRPr="0055173B" w:rsidRDefault="0019014E" w:rsidP="0055173B">
      <w:pPr>
        <w:pStyle w:val="4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19014E" w:rsidRPr="007209A5" w:rsidRDefault="0019014E" w:rsidP="0055173B">
      <w:pPr>
        <w:pStyle w:val="a5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09A5">
        <w:rPr>
          <w:rFonts w:ascii="Times New Roman" w:hAnsi="Times New Roman" w:cs="Times New Roman"/>
          <w:sz w:val="28"/>
          <w:szCs w:val="28"/>
        </w:rPr>
        <w:t>ІЗ — умовні позначки, призначені для ідентифікації окремих або сукупних характеристик товару. ІЗ властиві стислість, наочність і швид</w:t>
      </w:r>
      <w:r w:rsidRPr="007209A5">
        <w:rPr>
          <w:rFonts w:ascii="Times New Roman" w:hAnsi="Times New Roman" w:cs="Times New Roman"/>
          <w:sz w:val="28"/>
          <w:szCs w:val="28"/>
        </w:rPr>
        <w:softHyphen/>
        <w:t>ке впізнавання.</w:t>
      </w:r>
    </w:p>
    <w:p w:rsidR="0019014E" w:rsidRPr="0055173B" w:rsidRDefault="0019014E" w:rsidP="0055173B">
      <w:pPr>
        <w:pStyle w:val="a5"/>
        <w:shd w:val="clear" w:color="auto" w:fill="auto"/>
        <w:spacing w:before="0" w:after="0" w:line="240" w:lineRule="auto"/>
        <w:ind w:firstLine="567"/>
        <w:rPr>
          <w:rStyle w:val="a3"/>
          <w:rFonts w:eastAsiaTheme="minorHAnsi"/>
          <w:sz w:val="24"/>
          <w:szCs w:val="24"/>
        </w:rPr>
      </w:pPr>
    </w:p>
    <w:p w:rsidR="0019014E" w:rsidRPr="0055173B" w:rsidRDefault="0019014E" w:rsidP="0055173B">
      <w:pPr>
        <w:pStyle w:val="a5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173B">
        <w:rPr>
          <w:rStyle w:val="a3"/>
          <w:rFonts w:eastAsiaTheme="minorHAnsi"/>
          <w:sz w:val="24"/>
          <w:szCs w:val="24"/>
        </w:rPr>
        <w:t>Стислість</w:t>
      </w:r>
      <w:r w:rsidRPr="0055173B">
        <w:rPr>
          <w:rFonts w:ascii="Times New Roman" w:hAnsi="Times New Roman" w:cs="Times New Roman"/>
          <w:sz w:val="24"/>
          <w:szCs w:val="24"/>
        </w:rPr>
        <w:t xml:space="preserve"> зумовлена тим, що як ІЗ можуть виступати окремі слова, літери, цифри, рисунки та інші символи.</w:t>
      </w:r>
    </w:p>
    <w:p w:rsidR="0019014E" w:rsidRPr="0055173B" w:rsidRDefault="0019014E" w:rsidP="0055173B">
      <w:pPr>
        <w:pStyle w:val="a5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173B">
        <w:rPr>
          <w:rStyle w:val="a3"/>
          <w:rFonts w:eastAsiaTheme="minorHAnsi"/>
          <w:sz w:val="24"/>
          <w:szCs w:val="24"/>
        </w:rPr>
        <w:t>Наочність</w:t>
      </w:r>
      <w:r w:rsidRPr="0055173B">
        <w:rPr>
          <w:rFonts w:ascii="Times New Roman" w:hAnsi="Times New Roman" w:cs="Times New Roman"/>
          <w:sz w:val="24"/>
          <w:szCs w:val="24"/>
        </w:rPr>
        <w:t xml:space="preserve"> ІЗ зумовлена їхньою формою, кольором, поєднанням окремих символів, що відповідає певним естетичним вимогам спожи</w:t>
      </w:r>
      <w:r w:rsidRPr="0055173B">
        <w:rPr>
          <w:rFonts w:ascii="Times New Roman" w:hAnsi="Times New Roman" w:cs="Times New Roman"/>
          <w:sz w:val="24"/>
          <w:szCs w:val="24"/>
        </w:rPr>
        <w:softHyphen/>
        <w:t>вачів. При цьому деякі фірми, продукцію яких призначено для кон</w:t>
      </w:r>
      <w:r w:rsidRPr="0055173B">
        <w:rPr>
          <w:rFonts w:ascii="Times New Roman" w:hAnsi="Times New Roman" w:cs="Times New Roman"/>
          <w:sz w:val="24"/>
          <w:szCs w:val="24"/>
        </w:rPr>
        <w:softHyphen/>
        <w:t>кретного сегмента споживачів, прагнуть у своїх фірмових знаках ура</w:t>
      </w:r>
      <w:r w:rsidRPr="0055173B">
        <w:rPr>
          <w:rFonts w:ascii="Times New Roman" w:hAnsi="Times New Roman" w:cs="Times New Roman"/>
          <w:sz w:val="24"/>
          <w:szCs w:val="24"/>
        </w:rPr>
        <w:softHyphen/>
        <w:t>ховувати саме їхні інтереси.</w:t>
      </w:r>
    </w:p>
    <w:p w:rsidR="0019014E" w:rsidRPr="0055173B" w:rsidRDefault="0019014E" w:rsidP="0055173B">
      <w:pPr>
        <w:pStyle w:val="a5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5173B">
        <w:rPr>
          <w:rStyle w:val="a3"/>
          <w:rFonts w:eastAsiaTheme="minorHAnsi"/>
          <w:sz w:val="24"/>
          <w:szCs w:val="24"/>
        </w:rPr>
        <w:t>Швидке впізнавання</w:t>
      </w:r>
      <w:r w:rsidRPr="0055173B">
        <w:rPr>
          <w:rFonts w:ascii="Times New Roman" w:hAnsi="Times New Roman" w:cs="Times New Roman"/>
          <w:sz w:val="24"/>
          <w:szCs w:val="24"/>
        </w:rPr>
        <w:t xml:space="preserve"> ІЗ досягають застосуванням загальноприйня</w:t>
      </w:r>
      <w:r w:rsidRPr="0055173B">
        <w:rPr>
          <w:rFonts w:ascii="Times New Roman" w:hAnsi="Times New Roman" w:cs="Times New Roman"/>
          <w:sz w:val="24"/>
          <w:szCs w:val="24"/>
        </w:rPr>
        <w:softHyphen/>
        <w:t>тих символів, зображення яких найчастіше розшифровують без спе</w:t>
      </w:r>
      <w:r w:rsidRPr="0055173B">
        <w:rPr>
          <w:rFonts w:ascii="Times New Roman" w:hAnsi="Times New Roman" w:cs="Times New Roman"/>
          <w:sz w:val="24"/>
          <w:szCs w:val="24"/>
        </w:rPr>
        <w:softHyphen/>
        <w:t>ціальних знань (зокрема міжнародні символи, що зображують на ети</w:t>
      </w:r>
      <w:r w:rsidRPr="0055173B">
        <w:rPr>
          <w:rFonts w:ascii="Times New Roman" w:hAnsi="Times New Roman" w:cs="Times New Roman"/>
          <w:sz w:val="24"/>
          <w:szCs w:val="24"/>
        </w:rPr>
        <w:softHyphen/>
        <w:t>кетках і пакованнях текстильних виробів).</w:t>
      </w:r>
    </w:p>
    <w:p w:rsidR="0019014E" w:rsidRPr="0055173B" w:rsidRDefault="0019014E" w:rsidP="0055173B">
      <w:pPr>
        <w:pStyle w:val="a5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19014E" w:rsidRPr="007209A5" w:rsidRDefault="0019014E" w:rsidP="007209A5">
      <w:pPr>
        <w:pStyle w:val="a5"/>
        <w:shd w:val="clear" w:color="auto" w:fill="auto"/>
        <w:spacing w:before="0" w:after="0" w:line="240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7209A5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7209A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209A5">
        <w:rPr>
          <w:rFonts w:ascii="Times New Roman" w:hAnsi="Times New Roman" w:cs="Times New Roman"/>
          <w:sz w:val="28"/>
          <w:szCs w:val="28"/>
        </w:rPr>
        <w:t xml:space="preserve"> — великий блок інфо</w:t>
      </w:r>
      <w:r w:rsidR="007209A5">
        <w:rPr>
          <w:rFonts w:ascii="Times New Roman" w:hAnsi="Times New Roman" w:cs="Times New Roman"/>
          <w:sz w:val="28"/>
          <w:szCs w:val="28"/>
        </w:rPr>
        <w:t xml:space="preserve">рмаційних відомостей про товар , </w:t>
      </w:r>
      <w:r w:rsidRPr="007209A5">
        <w:rPr>
          <w:rFonts w:ascii="Times New Roman" w:hAnsi="Times New Roman" w:cs="Times New Roman"/>
          <w:sz w:val="28"/>
          <w:szCs w:val="28"/>
        </w:rPr>
        <w:t>їх класи</w:t>
      </w:r>
      <w:r w:rsidRPr="007209A5">
        <w:rPr>
          <w:rFonts w:ascii="Times New Roman" w:hAnsi="Times New Roman" w:cs="Times New Roman"/>
          <w:sz w:val="28"/>
          <w:szCs w:val="28"/>
        </w:rPr>
        <w:softHyphen/>
        <w:t>фікацію на групи залежно від певних ознак надано на схемі .</w:t>
      </w:r>
    </w:p>
    <w:p w:rsidR="0019014E" w:rsidRPr="007209A5" w:rsidRDefault="0019014E" w:rsidP="0055173B">
      <w:pPr>
        <w:pStyle w:val="a5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9014E" w:rsidRPr="0055173B" w:rsidRDefault="0019014E" w:rsidP="0055173B">
      <w:pPr>
        <w:pStyle w:val="a5"/>
        <w:shd w:val="clear" w:color="auto" w:fill="auto"/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9014E" w:rsidRPr="0055173B" w:rsidRDefault="0019014E" w:rsidP="0055173B">
      <w:pPr>
        <w:pStyle w:val="a5"/>
        <w:shd w:val="clear" w:color="auto" w:fill="auto"/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9014E" w:rsidRPr="0055173B" w:rsidRDefault="0019014E" w:rsidP="0055173B">
      <w:pPr>
        <w:pStyle w:val="a5"/>
        <w:shd w:val="clear" w:color="auto" w:fill="auto"/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9014E" w:rsidRPr="0055173B" w:rsidRDefault="0019014E" w:rsidP="0055173B">
      <w:pPr>
        <w:pStyle w:val="a5"/>
        <w:shd w:val="clear" w:color="auto" w:fill="auto"/>
        <w:spacing w:before="0"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9014E" w:rsidRPr="007209A5" w:rsidRDefault="0019014E" w:rsidP="0055173B">
      <w:pPr>
        <w:pStyle w:val="a5"/>
        <w:shd w:val="clear" w:color="auto" w:fill="auto"/>
        <w:spacing w:before="0"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209A5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Pr="007209A5">
        <w:rPr>
          <w:rFonts w:ascii="Times New Roman" w:hAnsi="Times New Roman" w:cs="Times New Roman"/>
          <w:i/>
          <w:sz w:val="28"/>
          <w:szCs w:val="28"/>
        </w:rPr>
        <w:t>ласи</w:t>
      </w:r>
      <w:r w:rsidRPr="007209A5">
        <w:rPr>
          <w:rFonts w:ascii="Times New Roman" w:hAnsi="Times New Roman" w:cs="Times New Roman"/>
          <w:i/>
          <w:sz w:val="28"/>
          <w:szCs w:val="28"/>
        </w:rPr>
        <w:softHyphen/>
        <w:t>фікаці</w:t>
      </w:r>
      <w:r w:rsidRPr="007209A5">
        <w:rPr>
          <w:rFonts w:ascii="Times New Roman" w:hAnsi="Times New Roman" w:cs="Times New Roman"/>
          <w:i/>
          <w:sz w:val="28"/>
          <w:szCs w:val="28"/>
          <w:lang w:val="uk-UA"/>
        </w:rPr>
        <w:t>я ІЗ</w:t>
      </w:r>
    </w:p>
    <w:p w:rsidR="0019014E" w:rsidRPr="0055173B" w:rsidRDefault="0019014E" w:rsidP="0055173B">
      <w:pPr>
        <w:pStyle w:val="a5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014E" w:rsidRPr="0055173B" w:rsidRDefault="0019014E" w:rsidP="0055173B">
      <w:pPr>
        <w:pStyle w:val="a5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014E" w:rsidRPr="0055173B" w:rsidRDefault="0019014E" w:rsidP="0055173B">
      <w:pPr>
        <w:framePr w:h="3178" w:wrap="notBeside" w:vAnchor="text" w:hAnchor="text" w:xAlign="center" w:y="1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5173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86325" cy="2571750"/>
            <wp:effectExtent l="0" t="0" r="9525" b="0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14E" w:rsidRPr="0055173B" w:rsidRDefault="0019014E" w:rsidP="0055173B">
      <w:pPr>
        <w:pStyle w:val="a9"/>
        <w:framePr w:h="3178" w:wrap="notBeside" w:vAnchor="text" w:hAnchor="text" w:xAlign="center" w:y="1"/>
        <w:shd w:val="clear" w:color="auto" w:fill="auto"/>
        <w:spacing w:line="240" w:lineRule="auto"/>
        <w:ind w:firstLine="567"/>
        <w:rPr>
          <w:rStyle w:val="aa"/>
          <w:rFonts w:ascii="Times New Roman" w:hAnsi="Times New Roman" w:cs="Times New Roman"/>
          <w:sz w:val="24"/>
          <w:szCs w:val="24"/>
        </w:rPr>
      </w:pPr>
    </w:p>
    <w:p w:rsidR="0019014E" w:rsidRPr="0055173B" w:rsidRDefault="0019014E" w:rsidP="0055173B">
      <w:pPr>
        <w:pStyle w:val="a9"/>
        <w:framePr w:h="3178" w:wrap="notBeside" w:vAnchor="text" w:hAnchor="text" w:xAlign="center" w:y="1"/>
        <w:shd w:val="clear" w:color="auto" w:fill="auto"/>
        <w:spacing w:line="240" w:lineRule="auto"/>
        <w:ind w:firstLine="567"/>
        <w:rPr>
          <w:rStyle w:val="aa"/>
          <w:rFonts w:ascii="Times New Roman" w:hAnsi="Times New Roman" w:cs="Times New Roman"/>
          <w:sz w:val="24"/>
          <w:szCs w:val="24"/>
        </w:rPr>
      </w:pPr>
    </w:p>
    <w:p w:rsidR="0019014E" w:rsidRPr="0055173B" w:rsidRDefault="0019014E" w:rsidP="0055173B">
      <w:pPr>
        <w:pStyle w:val="a9"/>
        <w:framePr w:h="3178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014E" w:rsidRPr="0055173B" w:rsidRDefault="0019014E" w:rsidP="0055173B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19014E" w:rsidRPr="0055173B" w:rsidRDefault="0019014E" w:rsidP="0055173B">
      <w:pPr>
        <w:pStyle w:val="a5"/>
        <w:shd w:val="clear" w:color="auto" w:fill="auto"/>
        <w:spacing w:before="0" w:after="0" w:line="240" w:lineRule="auto"/>
        <w:ind w:firstLine="567"/>
        <w:rPr>
          <w:rStyle w:val="a3"/>
          <w:rFonts w:eastAsiaTheme="minorHAnsi"/>
          <w:sz w:val="24"/>
          <w:szCs w:val="24"/>
        </w:rPr>
      </w:pPr>
    </w:p>
    <w:p w:rsidR="0019014E" w:rsidRPr="0055173B" w:rsidRDefault="0019014E" w:rsidP="0055173B">
      <w:pPr>
        <w:pStyle w:val="a5"/>
        <w:shd w:val="clear" w:color="auto" w:fill="auto"/>
        <w:spacing w:before="0" w:after="0" w:line="240" w:lineRule="auto"/>
        <w:ind w:firstLine="567"/>
        <w:rPr>
          <w:rStyle w:val="a3"/>
          <w:rFonts w:eastAsiaTheme="minorHAnsi"/>
          <w:sz w:val="24"/>
          <w:szCs w:val="24"/>
        </w:rPr>
      </w:pPr>
    </w:p>
    <w:p w:rsidR="0019014E" w:rsidRPr="0055173B" w:rsidRDefault="0019014E" w:rsidP="0055173B">
      <w:pPr>
        <w:pStyle w:val="a5"/>
        <w:shd w:val="clear" w:color="auto" w:fill="auto"/>
        <w:spacing w:before="0" w:after="0" w:line="240" w:lineRule="auto"/>
        <w:ind w:firstLine="567"/>
        <w:rPr>
          <w:rStyle w:val="a3"/>
          <w:rFonts w:eastAsiaTheme="minorHAnsi"/>
          <w:sz w:val="24"/>
          <w:szCs w:val="24"/>
        </w:rPr>
      </w:pPr>
    </w:p>
    <w:p w:rsidR="0019014E" w:rsidRPr="0055173B" w:rsidRDefault="0019014E" w:rsidP="0055173B">
      <w:pPr>
        <w:pStyle w:val="a5"/>
        <w:shd w:val="clear" w:color="auto" w:fill="auto"/>
        <w:spacing w:before="0" w:after="0" w:line="240" w:lineRule="auto"/>
        <w:ind w:firstLine="567"/>
        <w:rPr>
          <w:rStyle w:val="a3"/>
          <w:rFonts w:eastAsiaTheme="minorHAnsi"/>
          <w:sz w:val="24"/>
          <w:szCs w:val="24"/>
        </w:rPr>
      </w:pPr>
    </w:p>
    <w:p w:rsidR="0019014E" w:rsidRPr="0055173B" w:rsidRDefault="0019014E" w:rsidP="0055173B">
      <w:pPr>
        <w:pStyle w:val="a5"/>
        <w:shd w:val="clear" w:color="auto" w:fill="auto"/>
        <w:spacing w:before="0" w:after="0" w:line="240" w:lineRule="auto"/>
        <w:ind w:firstLine="567"/>
        <w:rPr>
          <w:rStyle w:val="a3"/>
          <w:rFonts w:eastAsiaTheme="minorHAnsi"/>
          <w:sz w:val="24"/>
          <w:szCs w:val="24"/>
        </w:rPr>
      </w:pPr>
    </w:p>
    <w:p w:rsidR="0019014E" w:rsidRPr="0055173B" w:rsidRDefault="0019014E" w:rsidP="0055173B">
      <w:pPr>
        <w:pStyle w:val="a5"/>
        <w:shd w:val="clear" w:color="auto" w:fill="auto"/>
        <w:spacing w:before="0" w:after="0" w:line="240" w:lineRule="auto"/>
        <w:ind w:firstLine="567"/>
        <w:rPr>
          <w:rStyle w:val="a3"/>
          <w:rFonts w:eastAsiaTheme="minorHAnsi"/>
          <w:sz w:val="24"/>
          <w:szCs w:val="24"/>
        </w:rPr>
      </w:pPr>
    </w:p>
    <w:p w:rsidR="0019014E" w:rsidRPr="0055173B" w:rsidRDefault="0019014E" w:rsidP="0055173B">
      <w:pPr>
        <w:pStyle w:val="a5"/>
        <w:shd w:val="clear" w:color="auto" w:fill="auto"/>
        <w:spacing w:before="0" w:after="0" w:line="240" w:lineRule="auto"/>
        <w:ind w:firstLine="567"/>
        <w:rPr>
          <w:rStyle w:val="a3"/>
          <w:rFonts w:eastAsiaTheme="minorHAnsi"/>
          <w:sz w:val="24"/>
          <w:szCs w:val="24"/>
        </w:rPr>
      </w:pPr>
    </w:p>
    <w:p w:rsidR="0019014E" w:rsidRPr="0055173B" w:rsidRDefault="0019014E" w:rsidP="0055173B">
      <w:pPr>
        <w:pStyle w:val="a5"/>
        <w:shd w:val="clear" w:color="auto" w:fill="auto"/>
        <w:spacing w:before="0" w:after="0" w:line="240" w:lineRule="auto"/>
        <w:ind w:firstLine="567"/>
        <w:rPr>
          <w:rStyle w:val="a3"/>
          <w:rFonts w:eastAsiaTheme="minorHAnsi"/>
          <w:sz w:val="24"/>
          <w:szCs w:val="24"/>
        </w:rPr>
      </w:pPr>
    </w:p>
    <w:p w:rsidR="0019014E" w:rsidRPr="0055173B" w:rsidRDefault="0019014E" w:rsidP="0055173B">
      <w:pPr>
        <w:pStyle w:val="a5"/>
        <w:shd w:val="clear" w:color="auto" w:fill="auto"/>
        <w:spacing w:before="0" w:after="0" w:line="240" w:lineRule="auto"/>
        <w:ind w:firstLine="567"/>
        <w:rPr>
          <w:rStyle w:val="a3"/>
          <w:rFonts w:eastAsiaTheme="minorHAnsi"/>
          <w:sz w:val="24"/>
          <w:szCs w:val="24"/>
        </w:rPr>
      </w:pPr>
    </w:p>
    <w:p w:rsidR="0019014E" w:rsidRPr="0055173B" w:rsidRDefault="0019014E" w:rsidP="0055173B">
      <w:pPr>
        <w:pStyle w:val="a5"/>
        <w:shd w:val="clear" w:color="auto" w:fill="auto"/>
        <w:spacing w:before="0" w:after="0" w:line="240" w:lineRule="auto"/>
        <w:ind w:firstLine="567"/>
        <w:rPr>
          <w:rStyle w:val="a3"/>
          <w:rFonts w:eastAsiaTheme="minorHAnsi"/>
          <w:sz w:val="24"/>
          <w:szCs w:val="24"/>
        </w:rPr>
      </w:pPr>
    </w:p>
    <w:p w:rsidR="0019014E" w:rsidRPr="0055173B" w:rsidRDefault="0019014E" w:rsidP="0055173B">
      <w:pPr>
        <w:pStyle w:val="a5"/>
        <w:shd w:val="clear" w:color="auto" w:fill="auto"/>
        <w:spacing w:before="0" w:after="0" w:line="240" w:lineRule="auto"/>
        <w:rPr>
          <w:rStyle w:val="a3"/>
          <w:rFonts w:eastAsiaTheme="minorHAnsi"/>
          <w:sz w:val="24"/>
          <w:szCs w:val="24"/>
        </w:rPr>
      </w:pPr>
    </w:p>
    <w:p w:rsidR="0019014E" w:rsidRPr="0055173B" w:rsidRDefault="0019014E" w:rsidP="0055173B">
      <w:pPr>
        <w:pStyle w:val="a5"/>
        <w:shd w:val="clear" w:color="auto" w:fill="auto"/>
        <w:spacing w:before="0" w:after="0" w:line="240" w:lineRule="auto"/>
        <w:ind w:firstLine="567"/>
        <w:rPr>
          <w:rStyle w:val="a3"/>
          <w:rFonts w:eastAsiaTheme="minorHAnsi"/>
          <w:sz w:val="24"/>
          <w:szCs w:val="24"/>
        </w:rPr>
      </w:pPr>
    </w:p>
    <w:p w:rsidR="0019014E" w:rsidRPr="0055173B" w:rsidRDefault="0019014E" w:rsidP="0055173B">
      <w:pPr>
        <w:pStyle w:val="a5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55173B">
        <w:rPr>
          <w:rStyle w:val="a3"/>
          <w:rFonts w:eastAsiaTheme="minorHAnsi"/>
          <w:sz w:val="24"/>
          <w:szCs w:val="24"/>
        </w:rPr>
        <w:t>Товарні знаки (ТЗ) і знаки обслуговування</w:t>
      </w:r>
      <w:r w:rsidRPr="0055173B">
        <w:rPr>
          <w:rFonts w:ascii="Times New Roman" w:hAnsi="Times New Roman" w:cs="Times New Roman"/>
          <w:sz w:val="24"/>
          <w:szCs w:val="24"/>
          <w:lang w:val="uk-UA"/>
        </w:rPr>
        <w:t xml:space="preserve"> — це позначення, що дають змогу відрізняти відповідно товари й послуги одних юридичних осіб від однорідних товарів і послуг (далі — товари) інших юридичних або фізичних осіб.</w:t>
      </w:r>
    </w:p>
    <w:p w:rsidR="0019014E" w:rsidRPr="0055173B" w:rsidRDefault="0019014E" w:rsidP="0055173B">
      <w:pPr>
        <w:pStyle w:val="a5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19014E" w:rsidRPr="0055173B" w:rsidRDefault="0019014E" w:rsidP="0055173B">
      <w:pPr>
        <w:pStyle w:val="a5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19014E" w:rsidRPr="0055173B" w:rsidRDefault="0019014E" w:rsidP="0055173B">
      <w:pPr>
        <w:pStyle w:val="a5"/>
        <w:shd w:val="clear" w:color="auto" w:fill="auto"/>
        <w:spacing w:before="0"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5173B">
        <w:rPr>
          <w:rFonts w:ascii="Times New Roman" w:hAnsi="Times New Roman" w:cs="Times New Roman"/>
          <w:sz w:val="28"/>
          <w:szCs w:val="28"/>
        </w:rPr>
        <w:t xml:space="preserve">За зовнішнім </w:t>
      </w:r>
      <w:r w:rsidRPr="0055173B">
        <w:rPr>
          <w:rStyle w:val="a3"/>
          <w:rFonts w:eastAsiaTheme="minorHAnsi"/>
          <w:sz w:val="28"/>
          <w:szCs w:val="28"/>
        </w:rPr>
        <w:t>виглядом</w:t>
      </w:r>
      <w:r w:rsidRPr="0055173B">
        <w:rPr>
          <w:rFonts w:ascii="Times New Roman" w:hAnsi="Times New Roman" w:cs="Times New Roman"/>
          <w:sz w:val="28"/>
          <w:szCs w:val="28"/>
        </w:rPr>
        <w:t xml:space="preserve"> усі ТЗ розподіляють на три основні групи:</w:t>
      </w:r>
    </w:p>
    <w:p w:rsidR="0019014E" w:rsidRPr="0055173B" w:rsidRDefault="0019014E" w:rsidP="0055173B">
      <w:pPr>
        <w:pStyle w:val="a5"/>
        <w:shd w:val="clear" w:color="auto" w:fill="auto"/>
        <w:spacing w:before="0"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19014E" w:rsidRPr="007209A5" w:rsidRDefault="0019014E" w:rsidP="0055173B">
      <w:pPr>
        <w:pStyle w:val="a5"/>
        <w:numPr>
          <w:ilvl w:val="0"/>
          <w:numId w:val="19"/>
        </w:numPr>
        <w:shd w:val="clear" w:color="auto" w:fill="auto"/>
        <w:spacing w:before="0"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209A5">
        <w:rPr>
          <w:rStyle w:val="a6"/>
          <w:rFonts w:eastAsia="Franklin Gothic Heavy"/>
          <w:sz w:val="28"/>
          <w:szCs w:val="28"/>
        </w:rPr>
        <w:t xml:space="preserve">Словесні </w:t>
      </w:r>
      <w:r w:rsidRPr="007209A5">
        <w:rPr>
          <w:rFonts w:ascii="Times New Roman" w:hAnsi="Times New Roman" w:cs="Times New Roman"/>
          <w:sz w:val="28"/>
          <w:szCs w:val="28"/>
        </w:rPr>
        <w:t>(лише текст).</w:t>
      </w:r>
    </w:p>
    <w:p w:rsidR="0019014E" w:rsidRPr="0055173B" w:rsidRDefault="0019014E" w:rsidP="0055173B">
      <w:pPr>
        <w:pStyle w:val="a5"/>
        <w:shd w:val="clear" w:color="auto" w:fill="auto"/>
        <w:spacing w:before="0" w:after="0" w:line="240" w:lineRule="auto"/>
        <w:ind w:firstLine="1134"/>
        <w:rPr>
          <w:rFonts w:ascii="Times New Roman" w:hAnsi="Times New Roman" w:cs="Times New Roman"/>
          <w:sz w:val="24"/>
          <w:szCs w:val="24"/>
          <w:lang w:val="uk-UA"/>
        </w:rPr>
      </w:pPr>
    </w:p>
    <w:p w:rsidR="0019014E" w:rsidRPr="0055173B" w:rsidRDefault="0019014E" w:rsidP="0055173B">
      <w:pPr>
        <w:pStyle w:val="a5"/>
        <w:shd w:val="clear" w:color="auto" w:fill="auto"/>
        <w:spacing w:before="0" w:after="0" w:line="240" w:lineRule="auto"/>
        <w:ind w:firstLine="1134"/>
        <w:rPr>
          <w:rFonts w:ascii="Times New Roman" w:hAnsi="Times New Roman" w:cs="Times New Roman"/>
          <w:sz w:val="24"/>
          <w:szCs w:val="24"/>
          <w:lang w:val="uk-UA"/>
        </w:rPr>
      </w:pPr>
      <w:r w:rsidRPr="005517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69260" cy="1085215"/>
            <wp:effectExtent l="0" t="0" r="254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14E" w:rsidRPr="007209A5" w:rsidRDefault="0019014E" w:rsidP="0055173B">
      <w:pPr>
        <w:pStyle w:val="a5"/>
        <w:numPr>
          <w:ilvl w:val="0"/>
          <w:numId w:val="19"/>
        </w:numPr>
        <w:shd w:val="clear" w:color="auto" w:fill="auto"/>
        <w:spacing w:before="0"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7209A5">
        <w:rPr>
          <w:rStyle w:val="a6"/>
          <w:rFonts w:eastAsia="Franklin Gothic Heavy"/>
          <w:sz w:val="28"/>
          <w:szCs w:val="28"/>
        </w:rPr>
        <w:t xml:space="preserve">Образотворчі </w:t>
      </w:r>
      <w:r w:rsidRPr="007209A5">
        <w:rPr>
          <w:rFonts w:ascii="Times New Roman" w:hAnsi="Times New Roman" w:cs="Times New Roman"/>
          <w:sz w:val="28"/>
          <w:szCs w:val="28"/>
        </w:rPr>
        <w:t>(лише знак).</w:t>
      </w:r>
    </w:p>
    <w:p w:rsidR="0019014E" w:rsidRPr="0055173B" w:rsidRDefault="0019014E" w:rsidP="0055173B">
      <w:pPr>
        <w:pStyle w:val="a5"/>
        <w:shd w:val="clear" w:color="auto" w:fill="auto"/>
        <w:spacing w:before="0"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5517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2675" cy="1562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19014E" w:rsidRPr="0055173B" w:rsidRDefault="0019014E" w:rsidP="0055173B">
      <w:pPr>
        <w:pStyle w:val="a5"/>
        <w:shd w:val="clear" w:color="auto" w:fill="auto"/>
        <w:spacing w:before="0" w:after="0" w:line="240" w:lineRule="auto"/>
        <w:ind w:firstLine="1134"/>
        <w:rPr>
          <w:rFonts w:ascii="Times New Roman" w:hAnsi="Times New Roman" w:cs="Times New Roman"/>
          <w:sz w:val="24"/>
          <w:szCs w:val="24"/>
          <w:lang w:val="uk-UA"/>
        </w:rPr>
      </w:pPr>
    </w:p>
    <w:p w:rsidR="0019014E" w:rsidRPr="0055173B" w:rsidRDefault="0019014E" w:rsidP="0055173B">
      <w:pPr>
        <w:pStyle w:val="a5"/>
        <w:shd w:val="clear" w:color="auto" w:fill="auto"/>
        <w:spacing w:before="0" w:after="0" w:line="240" w:lineRule="auto"/>
        <w:ind w:firstLine="1134"/>
        <w:rPr>
          <w:rFonts w:ascii="Times New Roman" w:hAnsi="Times New Roman" w:cs="Times New Roman"/>
          <w:sz w:val="24"/>
          <w:szCs w:val="24"/>
          <w:lang w:val="uk-UA"/>
        </w:rPr>
      </w:pPr>
    </w:p>
    <w:p w:rsidR="0019014E" w:rsidRPr="007209A5" w:rsidRDefault="0019014E" w:rsidP="0055173B">
      <w:pPr>
        <w:pStyle w:val="a5"/>
        <w:numPr>
          <w:ilvl w:val="0"/>
          <w:numId w:val="19"/>
        </w:numPr>
        <w:shd w:val="clear" w:color="auto" w:fill="auto"/>
        <w:spacing w:before="0" w:after="0" w:line="240" w:lineRule="auto"/>
        <w:ind w:firstLine="1134"/>
        <w:rPr>
          <w:rStyle w:val="a6"/>
          <w:rFonts w:eastAsia="Franklin Gothic Heavy"/>
          <w:bCs w:val="0"/>
          <w:sz w:val="28"/>
          <w:szCs w:val="28"/>
          <w:shd w:val="clear" w:color="auto" w:fill="auto"/>
          <w:lang w:eastAsia="ru-RU"/>
        </w:rPr>
      </w:pPr>
      <w:r w:rsidRPr="007209A5">
        <w:rPr>
          <w:rStyle w:val="a6"/>
          <w:rFonts w:eastAsia="Franklin Gothic Heavy"/>
          <w:sz w:val="28"/>
          <w:szCs w:val="28"/>
        </w:rPr>
        <w:t xml:space="preserve">Комбіновані ( </w:t>
      </w:r>
      <w:r w:rsidRPr="007209A5">
        <w:rPr>
          <w:rStyle w:val="a6"/>
          <w:rFonts w:eastAsia="Franklin Gothic Heavy"/>
          <w:b w:val="0"/>
          <w:sz w:val="28"/>
          <w:szCs w:val="28"/>
        </w:rPr>
        <w:t>знак + текст</w:t>
      </w:r>
      <w:r w:rsidRPr="007209A5">
        <w:rPr>
          <w:rStyle w:val="a6"/>
          <w:rFonts w:eastAsia="Franklin Gothic Heavy"/>
          <w:sz w:val="28"/>
          <w:szCs w:val="28"/>
        </w:rPr>
        <w:t xml:space="preserve"> )</w:t>
      </w:r>
    </w:p>
    <w:p w:rsidR="0019014E" w:rsidRPr="0055173B" w:rsidRDefault="0019014E" w:rsidP="0055173B">
      <w:pPr>
        <w:pStyle w:val="a5"/>
        <w:shd w:val="clear" w:color="auto" w:fill="auto"/>
        <w:spacing w:before="0" w:after="0" w:line="240" w:lineRule="auto"/>
        <w:ind w:firstLine="1134"/>
        <w:rPr>
          <w:rStyle w:val="a6"/>
          <w:rFonts w:eastAsia="Franklin Gothic Heavy"/>
          <w:bCs w:val="0"/>
          <w:sz w:val="24"/>
          <w:szCs w:val="24"/>
          <w:shd w:val="clear" w:color="auto" w:fill="auto"/>
          <w:lang w:eastAsia="ru-RU"/>
        </w:rPr>
      </w:pPr>
    </w:p>
    <w:p w:rsidR="0019014E" w:rsidRPr="0055173B" w:rsidRDefault="0019014E" w:rsidP="0055173B">
      <w:pPr>
        <w:pStyle w:val="a5"/>
        <w:shd w:val="clear" w:color="auto" w:fill="auto"/>
        <w:spacing w:before="0" w:after="0" w:line="240" w:lineRule="auto"/>
        <w:ind w:firstLine="1134"/>
        <w:rPr>
          <w:rStyle w:val="a6"/>
          <w:rFonts w:eastAsia="Franklin Gothic Heavy"/>
          <w:bCs w:val="0"/>
          <w:sz w:val="24"/>
          <w:szCs w:val="24"/>
          <w:shd w:val="clear" w:color="auto" w:fill="auto"/>
          <w:lang w:eastAsia="ru-RU"/>
        </w:rPr>
      </w:pPr>
    </w:p>
    <w:p w:rsidR="0019014E" w:rsidRPr="0055173B" w:rsidRDefault="0019014E" w:rsidP="0055173B">
      <w:pPr>
        <w:pStyle w:val="a5"/>
        <w:shd w:val="clear" w:color="auto" w:fill="auto"/>
        <w:spacing w:before="0" w:after="0" w:line="240" w:lineRule="auto"/>
        <w:ind w:firstLine="1134"/>
        <w:rPr>
          <w:rStyle w:val="a6"/>
          <w:rFonts w:eastAsia="Franklin Gothic Heavy"/>
          <w:bCs w:val="0"/>
          <w:sz w:val="24"/>
          <w:szCs w:val="24"/>
          <w:shd w:val="clear" w:color="auto" w:fill="auto"/>
          <w:lang w:eastAsia="ru-RU"/>
        </w:rPr>
      </w:pPr>
    </w:p>
    <w:p w:rsidR="0019014E" w:rsidRPr="0055173B" w:rsidRDefault="0019014E" w:rsidP="0055173B">
      <w:pPr>
        <w:pStyle w:val="a5"/>
        <w:shd w:val="clear" w:color="auto" w:fill="auto"/>
        <w:spacing w:before="0" w:after="0" w:line="240" w:lineRule="auto"/>
        <w:ind w:firstLine="1134"/>
        <w:rPr>
          <w:rStyle w:val="a6"/>
          <w:rFonts w:eastAsia="Franklin Gothic Heavy"/>
          <w:bCs w:val="0"/>
          <w:sz w:val="24"/>
          <w:szCs w:val="24"/>
          <w:shd w:val="clear" w:color="auto" w:fill="auto"/>
          <w:lang w:eastAsia="ru-RU"/>
        </w:rPr>
      </w:pPr>
    </w:p>
    <w:p w:rsidR="0019014E" w:rsidRPr="0055173B" w:rsidRDefault="0019014E" w:rsidP="0055173B">
      <w:pPr>
        <w:pStyle w:val="a5"/>
        <w:shd w:val="clear" w:color="auto" w:fill="auto"/>
        <w:spacing w:before="0" w:after="0" w:line="240" w:lineRule="auto"/>
        <w:ind w:firstLine="1134"/>
        <w:rPr>
          <w:rStyle w:val="a6"/>
          <w:rFonts w:eastAsia="Franklin Gothic Heavy"/>
          <w:bCs w:val="0"/>
          <w:sz w:val="24"/>
          <w:szCs w:val="24"/>
          <w:shd w:val="clear" w:color="auto" w:fill="auto"/>
          <w:lang w:eastAsia="ru-RU"/>
        </w:rPr>
      </w:pPr>
      <w:r w:rsidRPr="005517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1060" cy="1196340"/>
            <wp:effectExtent l="0" t="0" r="254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14E" w:rsidRPr="0055173B" w:rsidRDefault="0019014E" w:rsidP="0055173B">
      <w:pPr>
        <w:pStyle w:val="22"/>
        <w:keepNext/>
        <w:keepLines/>
        <w:shd w:val="clear" w:color="auto" w:fill="auto"/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  <w:lang w:val="uk-UA"/>
        </w:rPr>
      </w:pPr>
    </w:p>
    <w:p w:rsidR="0019014E" w:rsidRPr="0055173B" w:rsidRDefault="0019014E" w:rsidP="0055173B">
      <w:pPr>
        <w:pStyle w:val="a5"/>
        <w:shd w:val="clear" w:color="auto" w:fill="auto"/>
        <w:spacing w:before="0" w:after="0" w:line="240" w:lineRule="auto"/>
        <w:ind w:firstLine="1134"/>
        <w:rPr>
          <w:rFonts w:ascii="Times New Roman" w:hAnsi="Times New Roman" w:cs="Times New Roman"/>
          <w:sz w:val="24"/>
          <w:szCs w:val="24"/>
          <w:lang w:val="uk-UA"/>
        </w:rPr>
      </w:pPr>
    </w:p>
    <w:p w:rsidR="0019014E" w:rsidRPr="0055173B" w:rsidRDefault="0019014E" w:rsidP="0055173B">
      <w:pPr>
        <w:spacing w:line="240" w:lineRule="auto"/>
        <w:rPr>
          <w:rFonts w:ascii="Times New Roman" w:hAnsi="Times New Roman"/>
          <w:sz w:val="24"/>
          <w:szCs w:val="24"/>
          <w:lang w:val="uk-UA"/>
        </w:rPr>
        <w:sectPr w:rsidR="0019014E" w:rsidRPr="0055173B" w:rsidSect="002B050C">
          <w:pgSz w:w="11909" w:h="16834"/>
          <w:pgMar w:top="709" w:right="852" w:bottom="709" w:left="567" w:header="0" w:footer="3" w:gutter="0"/>
          <w:cols w:space="720"/>
          <w:noEndnote/>
          <w:docGrid w:linePitch="360"/>
        </w:sectPr>
      </w:pPr>
    </w:p>
    <w:p w:rsidR="0019014E" w:rsidRPr="005B6802" w:rsidRDefault="0019014E" w:rsidP="0055173B">
      <w:pPr>
        <w:pStyle w:val="22"/>
        <w:keepNext/>
        <w:keepLines/>
        <w:shd w:val="clear" w:color="auto" w:fill="auto"/>
        <w:spacing w:after="102" w:line="240" w:lineRule="auto"/>
        <w:rPr>
          <w:rStyle w:val="a3"/>
          <w:rFonts w:eastAsiaTheme="minorHAnsi"/>
          <w:b w:val="0"/>
          <w:bCs w:val="0"/>
          <w:i w:val="0"/>
          <w:iCs w:val="0"/>
          <w:color w:val="auto"/>
          <w:sz w:val="24"/>
          <w:szCs w:val="24"/>
          <w:lang w:eastAsia="fr-FR" w:bidi="fr-FR"/>
        </w:rPr>
      </w:pPr>
    </w:p>
    <w:p w:rsidR="0019014E" w:rsidRPr="0055173B" w:rsidRDefault="0019014E" w:rsidP="0055173B">
      <w:pPr>
        <w:pStyle w:val="a5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55173B">
        <w:rPr>
          <w:rStyle w:val="a3"/>
          <w:rFonts w:eastAsiaTheme="minorHAnsi"/>
          <w:sz w:val="24"/>
          <w:szCs w:val="24"/>
        </w:rPr>
        <w:t>Знаки найменування місць походження товару включають</w:t>
      </w:r>
      <w:r w:rsidRPr="0055173B">
        <w:rPr>
          <w:rFonts w:ascii="Times New Roman" w:hAnsi="Times New Roman" w:cs="Times New Roman"/>
          <w:sz w:val="24"/>
          <w:szCs w:val="24"/>
          <w:lang w:val="uk-UA"/>
        </w:rPr>
        <w:t xml:space="preserve"> назву країни, населеного пункту, місцевості або іншого географічного об’єкта, що застосовують для позначення товару, особливі властивості якого винятково або переважно визначають</w:t>
      </w:r>
      <w:r w:rsidR="00683DDE">
        <w:rPr>
          <w:rFonts w:ascii="Times New Roman" w:hAnsi="Times New Roman" w:cs="Times New Roman"/>
          <w:sz w:val="24"/>
          <w:szCs w:val="24"/>
          <w:lang w:val="uk-UA"/>
        </w:rPr>
        <w:t xml:space="preserve"> характерні для цього географіч</w:t>
      </w:r>
      <w:r w:rsidRPr="0055173B">
        <w:rPr>
          <w:rFonts w:ascii="Times New Roman" w:hAnsi="Times New Roman" w:cs="Times New Roman"/>
          <w:sz w:val="24"/>
          <w:szCs w:val="24"/>
          <w:lang w:val="uk-UA"/>
        </w:rPr>
        <w:t>ного об’єднання природні умови або людські чинники або і ті й ті од</w:t>
      </w:r>
      <w:r w:rsidRPr="0055173B">
        <w:rPr>
          <w:rFonts w:ascii="Times New Roman" w:hAnsi="Times New Roman" w:cs="Times New Roman"/>
          <w:sz w:val="24"/>
          <w:szCs w:val="24"/>
          <w:lang w:val="uk-UA"/>
        </w:rPr>
        <w:softHyphen/>
        <w:t>ночасно.</w:t>
      </w:r>
    </w:p>
    <w:p w:rsidR="0019014E" w:rsidRPr="003703F2" w:rsidRDefault="0019014E" w:rsidP="0055173B">
      <w:pPr>
        <w:pStyle w:val="a5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3703F2">
        <w:rPr>
          <w:rFonts w:ascii="Times New Roman" w:hAnsi="Times New Roman" w:cs="Times New Roman"/>
          <w:sz w:val="24"/>
          <w:szCs w:val="24"/>
          <w:lang w:val="uk-UA"/>
        </w:rPr>
        <w:t>Дознаків найменування місць походження товару належать: знаки країни походження товару, населеного пункту, місцевості, історичної назви географічного об’єкта.</w:t>
      </w:r>
    </w:p>
    <w:p w:rsidR="0019014E" w:rsidRPr="0055173B" w:rsidRDefault="0019014E" w:rsidP="0055173B">
      <w:pPr>
        <w:pStyle w:val="a5"/>
        <w:shd w:val="clear" w:color="auto" w:fill="auto"/>
        <w:spacing w:before="0" w:after="0" w:line="240" w:lineRule="auto"/>
        <w:ind w:firstLine="567"/>
        <w:rPr>
          <w:rStyle w:val="a3"/>
          <w:rFonts w:eastAsiaTheme="minorHAnsi"/>
          <w:sz w:val="24"/>
          <w:szCs w:val="24"/>
        </w:rPr>
      </w:pPr>
    </w:p>
    <w:p w:rsidR="0019014E" w:rsidRPr="0055173B" w:rsidRDefault="0019014E" w:rsidP="0055173B">
      <w:pPr>
        <w:pStyle w:val="a5"/>
        <w:shd w:val="clear" w:color="auto" w:fill="auto"/>
        <w:spacing w:before="0" w:after="0" w:line="240" w:lineRule="auto"/>
        <w:ind w:firstLine="567"/>
        <w:rPr>
          <w:rStyle w:val="a3"/>
          <w:rFonts w:eastAsiaTheme="minorHAnsi"/>
          <w:sz w:val="24"/>
          <w:szCs w:val="24"/>
        </w:rPr>
      </w:pPr>
    </w:p>
    <w:p w:rsidR="0019014E" w:rsidRPr="007209A5" w:rsidRDefault="0019014E" w:rsidP="007209A5">
      <w:pPr>
        <w:pStyle w:val="a5"/>
        <w:shd w:val="clear" w:color="auto" w:fill="auto"/>
        <w:spacing w:before="0"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7209A5">
        <w:rPr>
          <w:rStyle w:val="a3"/>
          <w:rFonts w:eastAsiaTheme="minorHAnsi"/>
          <w:sz w:val="24"/>
          <w:szCs w:val="24"/>
        </w:rPr>
        <w:t>Знаки країни походження товару</w:t>
      </w:r>
      <w:r w:rsidRPr="007209A5">
        <w:rPr>
          <w:rFonts w:ascii="Times New Roman" w:hAnsi="Times New Roman" w:cs="Times New Roman"/>
          <w:sz w:val="24"/>
          <w:szCs w:val="24"/>
        </w:rPr>
        <w:t xml:space="preserve"> підрозділяють на міжнародні та національні. У зовнішньоторговельній діяльності прийнято застосову</w:t>
      </w:r>
      <w:r w:rsidRPr="007209A5">
        <w:rPr>
          <w:rFonts w:ascii="Times New Roman" w:hAnsi="Times New Roman" w:cs="Times New Roman"/>
          <w:sz w:val="24"/>
          <w:szCs w:val="24"/>
        </w:rPr>
        <w:softHyphen/>
        <w:t>вати міжнародні знаки, що включають одну або кілька літер і цифро</w:t>
      </w:r>
      <w:r w:rsidRPr="007209A5">
        <w:rPr>
          <w:rFonts w:ascii="Times New Roman" w:hAnsi="Times New Roman" w:cs="Times New Roman"/>
          <w:sz w:val="24"/>
          <w:szCs w:val="24"/>
        </w:rPr>
        <w:softHyphen/>
        <w:t>вий код. Знаки країни походження можна включати до складу інших ІЗ (наприклад знаків відповідності) або в ТСД (сертифікати, експлуатаційні й інші документи).</w:t>
      </w:r>
    </w:p>
    <w:p w:rsidR="0019014E" w:rsidRPr="007209A5" w:rsidRDefault="0019014E" w:rsidP="007209A5">
      <w:pPr>
        <w:pStyle w:val="a5"/>
        <w:shd w:val="clear" w:color="auto" w:fill="auto"/>
        <w:spacing w:before="0"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7209A5">
        <w:rPr>
          <w:rFonts w:ascii="Times New Roman" w:hAnsi="Times New Roman" w:cs="Times New Roman"/>
          <w:sz w:val="24"/>
          <w:szCs w:val="24"/>
        </w:rPr>
        <w:t>Поряд або замість можна застосовувати національні знаки країни підприємства-виготовлювача. Наприклад, у СРСР був такий націо</w:t>
      </w:r>
      <w:r w:rsidRPr="007209A5">
        <w:rPr>
          <w:rFonts w:ascii="Times New Roman" w:hAnsi="Times New Roman" w:cs="Times New Roman"/>
          <w:sz w:val="24"/>
          <w:szCs w:val="24"/>
        </w:rPr>
        <w:softHyphen/>
        <w:t xml:space="preserve">нальний знак — </w:t>
      </w:r>
      <w:r w:rsidRPr="007209A5">
        <w:rPr>
          <w:rFonts w:ascii="Times New Roman" w:hAnsi="Times New Roman" w:cs="Times New Roman"/>
          <w:sz w:val="24"/>
          <w:szCs w:val="24"/>
          <w:lang w:bidi="en-US"/>
        </w:rPr>
        <w:t>“</w:t>
      </w:r>
      <w:r w:rsidRPr="007209A5">
        <w:rPr>
          <w:rFonts w:ascii="Times New Roman" w:hAnsi="Times New Roman" w:cs="Times New Roman"/>
          <w:sz w:val="24"/>
          <w:szCs w:val="24"/>
          <w:lang w:val="en-US" w:bidi="en-US"/>
        </w:rPr>
        <w:t>Made</w:t>
      </w:r>
      <w:r w:rsidR="00B118EE">
        <w:rPr>
          <w:rFonts w:ascii="Times New Roman" w:hAnsi="Times New Roman" w:cs="Times New Roman"/>
          <w:sz w:val="24"/>
          <w:szCs w:val="24"/>
          <w:lang w:val="uk-UA" w:bidi="en-US"/>
        </w:rPr>
        <w:t xml:space="preserve"> </w:t>
      </w:r>
      <w:r w:rsidRPr="007209A5">
        <w:rPr>
          <w:rFonts w:ascii="Times New Roman" w:hAnsi="Times New Roman" w:cs="Times New Roman"/>
          <w:sz w:val="24"/>
          <w:szCs w:val="24"/>
          <w:lang w:val="en-US" w:bidi="en-US"/>
        </w:rPr>
        <w:t>inUSSR</w:t>
      </w:r>
      <w:r w:rsidRPr="007209A5">
        <w:rPr>
          <w:rFonts w:ascii="Times New Roman" w:hAnsi="Times New Roman" w:cs="Times New Roman"/>
          <w:sz w:val="24"/>
          <w:szCs w:val="24"/>
          <w:lang w:bidi="en-US"/>
        </w:rPr>
        <w:t xml:space="preserve">” </w:t>
      </w:r>
      <w:r w:rsidRPr="007209A5">
        <w:rPr>
          <w:rFonts w:ascii="Times New Roman" w:hAnsi="Times New Roman" w:cs="Times New Roman"/>
          <w:sz w:val="24"/>
          <w:szCs w:val="24"/>
        </w:rPr>
        <w:t xml:space="preserve">(“Зроблено в СРСР”), в Україні існує знак </w:t>
      </w:r>
      <w:r w:rsidRPr="007209A5">
        <w:rPr>
          <w:rFonts w:ascii="Times New Roman" w:hAnsi="Times New Roman" w:cs="Times New Roman"/>
          <w:sz w:val="24"/>
          <w:szCs w:val="24"/>
          <w:lang w:bidi="en-US"/>
        </w:rPr>
        <w:t>“</w:t>
      </w:r>
      <w:r w:rsidRPr="007209A5">
        <w:rPr>
          <w:rFonts w:ascii="Times New Roman" w:hAnsi="Times New Roman" w:cs="Times New Roman"/>
          <w:sz w:val="24"/>
          <w:szCs w:val="24"/>
          <w:lang w:val="en-US" w:bidi="en-US"/>
        </w:rPr>
        <w:t>Made</w:t>
      </w:r>
      <w:r w:rsidR="00B118EE">
        <w:rPr>
          <w:rFonts w:ascii="Times New Roman" w:hAnsi="Times New Roman" w:cs="Times New Roman"/>
          <w:sz w:val="24"/>
          <w:szCs w:val="24"/>
          <w:lang w:val="uk-UA" w:bidi="en-US"/>
        </w:rPr>
        <w:t xml:space="preserve"> </w:t>
      </w:r>
      <w:r w:rsidRPr="007209A5">
        <w:rPr>
          <w:rFonts w:ascii="Times New Roman" w:hAnsi="Times New Roman" w:cs="Times New Roman"/>
          <w:sz w:val="24"/>
          <w:szCs w:val="24"/>
          <w:lang w:val="en-US" w:bidi="en-US"/>
        </w:rPr>
        <w:t>in</w:t>
      </w:r>
      <w:r w:rsidR="00B118EE">
        <w:rPr>
          <w:rFonts w:ascii="Times New Roman" w:hAnsi="Times New Roman" w:cs="Times New Roman"/>
          <w:sz w:val="24"/>
          <w:szCs w:val="24"/>
          <w:lang w:val="uk-UA" w:bidi="en-US"/>
        </w:rPr>
        <w:t xml:space="preserve"> </w:t>
      </w:r>
      <w:r w:rsidRPr="007209A5">
        <w:rPr>
          <w:rFonts w:ascii="Times New Roman" w:hAnsi="Times New Roman" w:cs="Times New Roman"/>
          <w:sz w:val="24"/>
          <w:szCs w:val="24"/>
          <w:lang w:val="en-US" w:bidi="en-US"/>
        </w:rPr>
        <w:t>Ukraine</w:t>
      </w:r>
      <w:r w:rsidRPr="007209A5">
        <w:rPr>
          <w:rFonts w:ascii="Times New Roman" w:hAnsi="Times New Roman" w:cs="Times New Roman"/>
          <w:sz w:val="24"/>
          <w:szCs w:val="24"/>
          <w:lang w:bidi="en-US"/>
        </w:rPr>
        <w:t xml:space="preserve">” </w:t>
      </w:r>
      <w:r w:rsidRPr="007209A5">
        <w:rPr>
          <w:rFonts w:ascii="Times New Roman" w:hAnsi="Times New Roman" w:cs="Times New Roman"/>
          <w:sz w:val="24"/>
          <w:szCs w:val="24"/>
        </w:rPr>
        <w:t>(“Зроблено в Украї</w:t>
      </w:r>
      <w:proofErr w:type="gramStart"/>
      <w:r w:rsidRPr="007209A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209A5">
        <w:rPr>
          <w:rFonts w:ascii="Times New Roman" w:hAnsi="Times New Roman" w:cs="Times New Roman"/>
          <w:sz w:val="24"/>
          <w:szCs w:val="24"/>
        </w:rPr>
        <w:t xml:space="preserve">і”), у США — </w:t>
      </w:r>
      <w:r w:rsidRPr="007209A5">
        <w:rPr>
          <w:rFonts w:ascii="Times New Roman" w:hAnsi="Times New Roman" w:cs="Times New Roman"/>
          <w:sz w:val="24"/>
          <w:szCs w:val="24"/>
          <w:lang w:bidi="en-US"/>
        </w:rPr>
        <w:t>“</w:t>
      </w:r>
      <w:r w:rsidRPr="007209A5">
        <w:rPr>
          <w:rFonts w:ascii="Times New Roman" w:hAnsi="Times New Roman" w:cs="Times New Roman"/>
          <w:sz w:val="24"/>
          <w:szCs w:val="24"/>
          <w:lang w:val="en-US" w:bidi="en-US"/>
        </w:rPr>
        <w:t>Made</w:t>
      </w:r>
      <w:r w:rsidR="00B118EE">
        <w:rPr>
          <w:rFonts w:ascii="Times New Roman" w:hAnsi="Times New Roman" w:cs="Times New Roman"/>
          <w:sz w:val="24"/>
          <w:szCs w:val="24"/>
          <w:lang w:val="uk-UA" w:bidi="en-US"/>
        </w:rPr>
        <w:t xml:space="preserve"> </w:t>
      </w:r>
      <w:r w:rsidRPr="007209A5">
        <w:rPr>
          <w:rFonts w:ascii="Times New Roman" w:hAnsi="Times New Roman" w:cs="Times New Roman"/>
          <w:sz w:val="24"/>
          <w:szCs w:val="24"/>
          <w:lang w:val="en-US" w:bidi="en-US"/>
        </w:rPr>
        <w:t>in</w:t>
      </w:r>
      <w:r w:rsidR="00B118EE">
        <w:rPr>
          <w:rFonts w:ascii="Times New Roman" w:hAnsi="Times New Roman" w:cs="Times New Roman"/>
          <w:sz w:val="24"/>
          <w:szCs w:val="24"/>
          <w:lang w:val="uk-UA" w:bidi="en-US"/>
        </w:rPr>
        <w:t xml:space="preserve"> </w:t>
      </w:r>
      <w:r w:rsidRPr="007209A5">
        <w:rPr>
          <w:rFonts w:ascii="Times New Roman" w:hAnsi="Times New Roman" w:cs="Times New Roman"/>
          <w:sz w:val="24"/>
          <w:szCs w:val="24"/>
          <w:lang w:val="fr-FR" w:eastAsia="fr-FR" w:bidi="fr-FR"/>
        </w:rPr>
        <w:t xml:space="preserve">USA” </w:t>
      </w:r>
      <w:r w:rsidRPr="007209A5">
        <w:rPr>
          <w:rFonts w:ascii="Times New Roman" w:hAnsi="Times New Roman" w:cs="Times New Roman"/>
          <w:sz w:val="24"/>
          <w:szCs w:val="24"/>
        </w:rPr>
        <w:t>(“Зроблено в США”). Національний знак може міс</w:t>
      </w:r>
      <w:r w:rsidRPr="007209A5">
        <w:rPr>
          <w:rFonts w:ascii="Times New Roman" w:hAnsi="Times New Roman" w:cs="Times New Roman"/>
          <w:sz w:val="24"/>
          <w:szCs w:val="24"/>
        </w:rPr>
        <w:softHyphen/>
        <w:t>тити символіку із зображенням національного прапора.</w:t>
      </w:r>
    </w:p>
    <w:p w:rsidR="0019014E" w:rsidRPr="007209A5" w:rsidRDefault="0019014E" w:rsidP="007209A5">
      <w:pPr>
        <w:pStyle w:val="a5"/>
        <w:shd w:val="clear" w:color="auto" w:fill="auto"/>
        <w:spacing w:before="0" w:after="0" w:line="240" w:lineRule="auto"/>
        <w:ind w:firstLine="567"/>
        <w:jc w:val="left"/>
        <w:rPr>
          <w:rStyle w:val="a3"/>
          <w:rFonts w:eastAsiaTheme="minorHAnsi"/>
          <w:sz w:val="24"/>
          <w:szCs w:val="24"/>
        </w:rPr>
      </w:pPr>
    </w:p>
    <w:p w:rsidR="0019014E" w:rsidRPr="007209A5" w:rsidRDefault="0019014E" w:rsidP="007209A5">
      <w:pPr>
        <w:pStyle w:val="a5"/>
        <w:shd w:val="clear" w:color="auto" w:fill="auto"/>
        <w:spacing w:before="0"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7209A5">
        <w:rPr>
          <w:rStyle w:val="a3"/>
          <w:rFonts w:eastAsiaTheme="minorHAnsi"/>
          <w:sz w:val="24"/>
          <w:szCs w:val="24"/>
        </w:rPr>
        <w:t>ШК</w:t>
      </w:r>
      <w:r w:rsidRPr="007209A5">
        <w:rPr>
          <w:rFonts w:ascii="Times New Roman" w:hAnsi="Times New Roman" w:cs="Times New Roman"/>
          <w:sz w:val="24"/>
          <w:szCs w:val="24"/>
        </w:rPr>
        <w:t xml:space="preserve"> — знак, призначений для автоматизованої ідентифікації й об</w:t>
      </w:r>
      <w:r w:rsidRPr="007209A5">
        <w:rPr>
          <w:rFonts w:ascii="Times New Roman" w:hAnsi="Times New Roman" w:cs="Times New Roman"/>
          <w:sz w:val="24"/>
          <w:szCs w:val="24"/>
        </w:rPr>
        <w:softHyphen/>
        <w:t>ліку інформації про товар, закодованої у вигляді цифр і штрихів.</w:t>
      </w:r>
    </w:p>
    <w:p w:rsidR="0019014E" w:rsidRPr="007209A5" w:rsidRDefault="0019014E" w:rsidP="007209A5">
      <w:pPr>
        <w:pStyle w:val="a5"/>
        <w:shd w:val="clear" w:color="auto" w:fill="auto"/>
        <w:spacing w:before="0"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7209A5">
        <w:rPr>
          <w:rFonts w:ascii="Times New Roman" w:hAnsi="Times New Roman" w:cs="Times New Roman"/>
          <w:sz w:val="24"/>
          <w:szCs w:val="24"/>
        </w:rPr>
        <w:t>ШК наносять на транспортну або споживчу тару багатьох імпорт</w:t>
      </w:r>
      <w:r w:rsidRPr="007209A5">
        <w:rPr>
          <w:rFonts w:ascii="Times New Roman" w:hAnsi="Times New Roman" w:cs="Times New Roman"/>
          <w:sz w:val="24"/>
          <w:szCs w:val="24"/>
        </w:rPr>
        <w:softHyphen/>
        <w:t>них і вітчизняних товарів типографським способом або за допомогою етикетки, що приклеюється, або ярлика. Відповідно до вимог прове</w:t>
      </w:r>
      <w:r w:rsidRPr="007209A5">
        <w:rPr>
          <w:rFonts w:ascii="Times New Roman" w:hAnsi="Times New Roman" w:cs="Times New Roman"/>
          <w:sz w:val="24"/>
          <w:szCs w:val="24"/>
        </w:rPr>
        <w:softHyphen/>
        <w:t>дення зовнішньоторговельн</w:t>
      </w:r>
      <w:r w:rsidR="00683E0C">
        <w:rPr>
          <w:rFonts w:ascii="Times New Roman" w:hAnsi="Times New Roman" w:cs="Times New Roman"/>
          <w:sz w:val="24"/>
          <w:szCs w:val="24"/>
        </w:rPr>
        <w:t>их операцій наявність ШК на паку</w:t>
      </w:r>
      <w:r w:rsidRPr="007209A5">
        <w:rPr>
          <w:rFonts w:ascii="Times New Roman" w:hAnsi="Times New Roman" w:cs="Times New Roman"/>
          <w:sz w:val="24"/>
          <w:szCs w:val="24"/>
        </w:rPr>
        <w:t>ванні товару — обов’язкова умова його експорту. Відсутність ШК негативно впливає на конкурентоспроможність продукції. Іноді незакодований товар просто неможливо реалізувати, оскільки торговельні фірми з тех</w:t>
      </w:r>
      <w:r w:rsidRPr="007209A5">
        <w:rPr>
          <w:rFonts w:ascii="Times New Roman" w:hAnsi="Times New Roman" w:cs="Times New Roman"/>
          <w:sz w:val="24"/>
          <w:szCs w:val="24"/>
        </w:rPr>
        <w:softHyphen/>
        <w:t>нологією, націленою на автоматизований рух товарів, часто не прийма</w:t>
      </w:r>
      <w:r w:rsidRPr="007209A5">
        <w:rPr>
          <w:rFonts w:ascii="Times New Roman" w:hAnsi="Times New Roman" w:cs="Times New Roman"/>
          <w:sz w:val="24"/>
          <w:szCs w:val="24"/>
        </w:rPr>
        <w:softHyphen/>
        <w:t>ють на реалізацію товар без ШК. Це пов’язано з тим, що система коду</w:t>
      </w:r>
      <w:r w:rsidRPr="007209A5">
        <w:rPr>
          <w:rFonts w:ascii="Times New Roman" w:hAnsi="Times New Roman" w:cs="Times New Roman"/>
          <w:sz w:val="24"/>
          <w:szCs w:val="24"/>
        </w:rPr>
        <w:softHyphen/>
        <w:t>вання й оброблення інформації про товар за допомогою ШК стає еко</w:t>
      </w:r>
      <w:r w:rsidRPr="007209A5">
        <w:rPr>
          <w:rFonts w:ascii="Times New Roman" w:hAnsi="Times New Roman" w:cs="Times New Roman"/>
          <w:sz w:val="24"/>
          <w:szCs w:val="24"/>
        </w:rPr>
        <w:softHyphen/>
        <w:t>номічно виправданою лише в тому разі, якщо охоплює не менше ніж 85 % товарів.</w:t>
      </w:r>
    </w:p>
    <w:p w:rsidR="0019014E" w:rsidRPr="007209A5" w:rsidRDefault="0019014E" w:rsidP="007209A5">
      <w:pPr>
        <w:pStyle w:val="a5"/>
        <w:shd w:val="clear" w:color="auto" w:fill="auto"/>
        <w:spacing w:before="0"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7209A5">
        <w:rPr>
          <w:rFonts w:ascii="Times New Roman" w:hAnsi="Times New Roman" w:cs="Times New Roman"/>
          <w:sz w:val="24"/>
          <w:szCs w:val="24"/>
        </w:rPr>
        <w:t>ШК на відміну від багатьох ІЗ виконує не лише загальні функції ін</w:t>
      </w:r>
      <w:r w:rsidRPr="007209A5">
        <w:rPr>
          <w:rFonts w:ascii="Times New Roman" w:hAnsi="Times New Roman" w:cs="Times New Roman"/>
          <w:sz w:val="24"/>
          <w:szCs w:val="24"/>
        </w:rPr>
        <w:softHyphen/>
        <w:t>формаційного й ідентифікувального характеру, а й низку додаткових.</w:t>
      </w:r>
    </w:p>
    <w:p w:rsidR="0019014E" w:rsidRPr="009601B3" w:rsidRDefault="0019014E" w:rsidP="0019014E">
      <w:pPr>
        <w:pStyle w:val="a5"/>
        <w:shd w:val="clear" w:color="auto" w:fill="auto"/>
        <w:spacing w:before="0" w:after="0" w:line="240" w:lineRule="exact"/>
        <w:ind w:firstLine="567"/>
        <w:rPr>
          <w:sz w:val="24"/>
          <w:szCs w:val="24"/>
        </w:rPr>
      </w:pPr>
    </w:p>
    <w:p w:rsidR="0019014E" w:rsidRPr="00683E0C" w:rsidRDefault="0019014E" w:rsidP="00683E0C">
      <w:pPr>
        <w:pStyle w:val="8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683E0C">
        <w:rPr>
          <w:rFonts w:ascii="Times New Roman" w:hAnsi="Times New Roman" w:cs="Times New Roman"/>
          <w:sz w:val="28"/>
          <w:szCs w:val="28"/>
        </w:rPr>
        <w:t>Додаткові функції ШК:</w:t>
      </w:r>
    </w:p>
    <w:p w:rsidR="0019014E" w:rsidRPr="00683E0C" w:rsidRDefault="0019014E" w:rsidP="00683E0C">
      <w:pPr>
        <w:pStyle w:val="8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9014E" w:rsidRPr="00683E0C" w:rsidRDefault="0019014E" w:rsidP="00683E0C">
      <w:pPr>
        <w:pStyle w:val="a5"/>
        <w:numPr>
          <w:ilvl w:val="0"/>
          <w:numId w:val="20"/>
        </w:numPr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E0C">
        <w:rPr>
          <w:rFonts w:ascii="Times New Roman" w:hAnsi="Times New Roman" w:cs="Times New Roman"/>
          <w:sz w:val="24"/>
          <w:szCs w:val="24"/>
        </w:rPr>
        <w:t xml:space="preserve"> автоматизована ідентифікація товарів за допомогою машинозчи</w:t>
      </w:r>
      <w:r w:rsidRPr="00683E0C">
        <w:rPr>
          <w:rFonts w:ascii="Times New Roman" w:hAnsi="Times New Roman" w:cs="Times New Roman"/>
          <w:sz w:val="24"/>
          <w:szCs w:val="24"/>
        </w:rPr>
        <w:softHyphen/>
        <w:t>тувальних пристроїв;</w:t>
      </w:r>
    </w:p>
    <w:p w:rsidR="0019014E" w:rsidRPr="00683E0C" w:rsidRDefault="0019014E" w:rsidP="00683E0C">
      <w:pPr>
        <w:pStyle w:val="a5"/>
        <w:numPr>
          <w:ilvl w:val="0"/>
          <w:numId w:val="20"/>
        </w:numPr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E0C">
        <w:rPr>
          <w:rFonts w:ascii="Times New Roman" w:hAnsi="Times New Roman" w:cs="Times New Roman"/>
          <w:sz w:val="24"/>
          <w:szCs w:val="24"/>
        </w:rPr>
        <w:t xml:space="preserve"> автоматизовані облік і контроль товарних запасів;</w:t>
      </w:r>
    </w:p>
    <w:p w:rsidR="0019014E" w:rsidRPr="00683E0C" w:rsidRDefault="0019014E" w:rsidP="00683E0C">
      <w:pPr>
        <w:pStyle w:val="a5"/>
        <w:numPr>
          <w:ilvl w:val="0"/>
          <w:numId w:val="20"/>
        </w:numPr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E0C">
        <w:rPr>
          <w:rFonts w:ascii="Times New Roman" w:hAnsi="Times New Roman" w:cs="Times New Roman"/>
          <w:sz w:val="24"/>
          <w:szCs w:val="24"/>
        </w:rPr>
        <w:t xml:space="preserve"> оперативне управління процесом руху товарів: відвантаженням, транспортуванням і складуванням товарів (продуктивність праці по за</w:t>
      </w:r>
      <w:r w:rsidRPr="00683E0C">
        <w:rPr>
          <w:rFonts w:ascii="Times New Roman" w:hAnsi="Times New Roman" w:cs="Times New Roman"/>
          <w:sz w:val="24"/>
          <w:szCs w:val="24"/>
        </w:rPr>
        <w:softHyphen/>
        <w:t>безпеченню руху товарів підвищується на ЗО %, у деяких випадках — до 80 %);</w:t>
      </w:r>
    </w:p>
    <w:p w:rsidR="0019014E" w:rsidRPr="00683E0C" w:rsidRDefault="0019014E" w:rsidP="00683E0C">
      <w:pPr>
        <w:pStyle w:val="a5"/>
        <w:numPr>
          <w:ilvl w:val="0"/>
          <w:numId w:val="20"/>
        </w:numPr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E0C">
        <w:rPr>
          <w:rFonts w:ascii="Times New Roman" w:hAnsi="Times New Roman" w:cs="Times New Roman"/>
          <w:sz w:val="24"/>
          <w:szCs w:val="24"/>
        </w:rPr>
        <w:t>підвищення швидкості й культури обслуговування покупців;</w:t>
      </w:r>
    </w:p>
    <w:p w:rsidR="0019014E" w:rsidRPr="00683E0C" w:rsidRDefault="0019014E" w:rsidP="00683E0C">
      <w:pPr>
        <w:pStyle w:val="a5"/>
        <w:numPr>
          <w:ilvl w:val="0"/>
          <w:numId w:val="20"/>
        </w:numPr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E0C">
        <w:rPr>
          <w:rFonts w:ascii="Times New Roman" w:hAnsi="Times New Roman" w:cs="Times New Roman"/>
          <w:sz w:val="24"/>
          <w:szCs w:val="24"/>
        </w:rPr>
        <w:t xml:space="preserve"> інформаційне забезпечення маркетингових досліджень.</w:t>
      </w:r>
    </w:p>
    <w:p w:rsidR="0019014E" w:rsidRPr="00683E0C" w:rsidRDefault="0019014E" w:rsidP="00683E0C">
      <w:pPr>
        <w:pStyle w:val="a5"/>
        <w:shd w:val="clear" w:color="auto" w:fill="auto"/>
        <w:spacing w:before="0" w:after="0" w:line="240" w:lineRule="auto"/>
        <w:ind w:firstLine="567"/>
        <w:rPr>
          <w:rStyle w:val="a3"/>
          <w:rFonts w:eastAsiaTheme="minorHAnsi"/>
          <w:sz w:val="24"/>
          <w:szCs w:val="24"/>
          <w:lang w:val="en-US"/>
        </w:rPr>
      </w:pPr>
    </w:p>
    <w:p w:rsidR="0019014E" w:rsidRPr="00683E0C" w:rsidRDefault="0019014E" w:rsidP="00683E0C">
      <w:pPr>
        <w:pStyle w:val="a5"/>
        <w:shd w:val="clear" w:color="auto" w:fill="auto"/>
        <w:spacing w:before="0"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683E0C">
        <w:rPr>
          <w:rStyle w:val="a3"/>
          <w:rFonts w:eastAsiaTheme="minorHAnsi"/>
          <w:sz w:val="24"/>
          <w:szCs w:val="24"/>
        </w:rPr>
        <w:t>Компонентні знаки</w:t>
      </w:r>
      <w:r w:rsidRPr="00683E0C">
        <w:rPr>
          <w:rFonts w:ascii="Times New Roman" w:hAnsi="Times New Roman" w:cs="Times New Roman"/>
          <w:sz w:val="24"/>
          <w:szCs w:val="24"/>
        </w:rPr>
        <w:t xml:space="preserve"> — призначені для інформування споживачівпро харчові добавки або інші компоненти, що містяться (чи не міс</w:t>
      </w:r>
      <w:r w:rsidRPr="00683E0C">
        <w:rPr>
          <w:rFonts w:ascii="Times New Roman" w:hAnsi="Times New Roman" w:cs="Times New Roman"/>
          <w:sz w:val="24"/>
          <w:szCs w:val="24"/>
        </w:rPr>
        <w:softHyphen/>
        <w:t>тяться) у товарі.</w:t>
      </w:r>
    </w:p>
    <w:p w:rsidR="0019014E" w:rsidRPr="00683E0C" w:rsidRDefault="0019014E" w:rsidP="00683E0C">
      <w:pPr>
        <w:pStyle w:val="a5"/>
        <w:shd w:val="clear" w:color="auto" w:fill="auto"/>
        <w:spacing w:before="0" w:after="0" w:line="240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683E0C">
        <w:rPr>
          <w:rFonts w:ascii="Times New Roman" w:hAnsi="Times New Roman" w:cs="Times New Roman"/>
          <w:sz w:val="24"/>
          <w:szCs w:val="24"/>
        </w:rPr>
        <w:t>До найпоширеніших ІЗ належать компонентні знаки, позначувані літерою “Е” і три- або чотиризначним цифровим кодом.</w:t>
      </w:r>
    </w:p>
    <w:p w:rsidR="0019014E" w:rsidRPr="00683E0C" w:rsidRDefault="0019014E" w:rsidP="00683E0C">
      <w:pPr>
        <w:pStyle w:val="a5"/>
        <w:shd w:val="clear" w:color="auto" w:fill="auto"/>
        <w:spacing w:before="0" w:after="0" w:line="240" w:lineRule="auto"/>
        <w:ind w:firstLine="567"/>
        <w:rPr>
          <w:rStyle w:val="a3"/>
          <w:rFonts w:eastAsiaTheme="minorHAnsi"/>
          <w:sz w:val="24"/>
          <w:szCs w:val="24"/>
        </w:rPr>
      </w:pPr>
    </w:p>
    <w:p w:rsidR="0019014E" w:rsidRPr="00683E0C" w:rsidRDefault="0019014E" w:rsidP="00683E0C">
      <w:pPr>
        <w:pStyle w:val="a5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E0C">
        <w:rPr>
          <w:rStyle w:val="a3"/>
          <w:rFonts w:eastAsiaTheme="minorHAnsi"/>
          <w:sz w:val="24"/>
          <w:szCs w:val="24"/>
        </w:rPr>
        <w:t>Розмірні знаки</w:t>
      </w:r>
      <w:r w:rsidRPr="00683E0C">
        <w:rPr>
          <w:rFonts w:ascii="Times New Roman" w:hAnsi="Times New Roman" w:cs="Times New Roman"/>
          <w:sz w:val="24"/>
          <w:szCs w:val="24"/>
        </w:rPr>
        <w:t xml:space="preserve"> — застосовують для позначення конкретних фізич</w:t>
      </w:r>
      <w:r w:rsidRPr="00683E0C">
        <w:rPr>
          <w:rFonts w:ascii="Times New Roman" w:hAnsi="Times New Roman" w:cs="Times New Roman"/>
          <w:sz w:val="24"/>
          <w:szCs w:val="24"/>
        </w:rPr>
        <w:softHyphen/>
        <w:t>них величин, які визначають кількісну характеристику товару.</w:t>
      </w:r>
    </w:p>
    <w:p w:rsidR="0019014E" w:rsidRPr="00683E0C" w:rsidRDefault="0019014E" w:rsidP="00683E0C">
      <w:pPr>
        <w:pStyle w:val="a5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E0C">
        <w:rPr>
          <w:rFonts w:ascii="Times New Roman" w:hAnsi="Times New Roman" w:cs="Times New Roman"/>
          <w:sz w:val="24"/>
          <w:szCs w:val="24"/>
        </w:rPr>
        <w:t>У нашій країні розмірні знаки раніше не застосовували, а фізич</w:t>
      </w:r>
      <w:r w:rsidRPr="00683E0C">
        <w:rPr>
          <w:rFonts w:ascii="Times New Roman" w:hAnsi="Times New Roman" w:cs="Times New Roman"/>
          <w:sz w:val="24"/>
          <w:szCs w:val="24"/>
        </w:rPr>
        <w:softHyphen/>
        <w:t>ні величини позначали повною назвою, однак з 1980 р. їх узгодили з Міжнародною системою одиниць фізичних величин (СІ).</w:t>
      </w:r>
    </w:p>
    <w:p w:rsidR="0019014E" w:rsidRPr="00683E0C" w:rsidRDefault="0019014E" w:rsidP="00683E0C">
      <w:pPr>
        <w:pStyle w:val="a5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E0C">
        <w:rPr>
          <w:rFonts w:ascii="Times New Roman" w:hAnsi="Times New Roman" w:cs="Times New Roman"/>
          <w:sz w:val="24"/>
          <w:szCs w:val="24"/>
        </w:rPr>
        <w:t>Найчастіше для позначення маси нетто застосовують розмірний знак (точно, рівно, однаково), обсягу — знак V.</w:t>
      </w:r>
    </w:p>
    <w:p w:rsidR="00631273" w:rsidRDefault="00631273" w:rsidP="00683E0C">
      <w:pPr>
        <w:pStyle w:val="a5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19014E" w:rsidRPr="00683E0C" w:rsidRDefault="0019014E" w:rsidP="00683E0C">
      <w:pPr>
        <w:pStyle w:val="a5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E0C">
        <w:rPr>
          <w:rFonts w:ascii="Times New Roman" w:hAnsi="Times New Roman" w:cs="Times New Roman"/>
          <w:sz w:val="24"/>
          <w:szCs w:val="24"/>
        </w:rPr>
        <w:lastRenderedPageBreak/>
        <w:t>Код розмірних знаків надзвичайно простий. До умовної позначки фізичної величини (т, V та ін.) додають фактичний розмір цієї вели</w:t>
      </w:r>
      <w:r w:rsidRPr="00683E0C">
        <w:rPr>
          <w:rFonts w:ascii="Times New Roman" w:hAnsi="Times New Roman" w:cs="Times New Roman"/>
          <w:sz w:val="24"/>
          <w:szCs w:val="24"/>
        </w:rPr>
        <w:softHyphen/>
        <w:t>чини в прийнятих одиницях виміру. Найчастіше застосовують оди</w:t>
      </w:r>
      <w:r w:rsidRPr="00683E0C">
        <w:rPr>
          <w:rFonts w:ascii="Times New Roman" w:hAnsi="Times New Roman" w:cs="Times New Roman"/>
          <w:sz w:val="24"/>
          <w:szCs w:val="24"/>
        </w:rPr>
        <w:softHyphen/>
        <w:t>ниці виміру за системою СІ, набагато рідше — національні одиниці виміру країни-імпортера (фут, дюйм тощо).</w:t>
      </w:r>
    </w:p>
    <w:p w:rsidR="0019014E" w:rsidRPr="00683E0C" w:rsidRDefault="0019014E" w:rsidP="00683E0C">
      <w:pPr>
        <w:pStyle w:val="a5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E0C">
        <w:rPr>
          <w:rFonts w:ascii="Times New Roman" w:hAnsi="Times New Roman" w:cs="Times New Roman"/>
          <w:sz w:val="24"/>
          <w:szCs w:val="24"/>
        </w:rPr>
        <w:t>Досить часто розшифрувати розмірні знаки за числовим значенням розмірної характеристики й застосовуваних одиниць виміру несклад</w:t>
      </w:r>
      <w:r w:rsidRPr="00683E0C">
        <w:rPr>
          <w:rFonts w:ascii="Times New Roman" w:hAnsi="Times New Roman" w:cs="Times New Roman"/>
          <w:sz w:val="24"/>
          <w:szCs w:val="24"/>
        </w:rPr>
        <w:softHyphen/>
        <w:t>но. Наприклад, якщо на маркованні нанесено позначення 450 §, це означає, що маса нетто становить 450 г.</w:t>
      </w:r>
    </w:p>
    <w:p w:rsidR="0019014E" w:rsidRPr="00683E0C" w:rsidRDefault="0019014E" w:rsidP="00683E0C">
      <w:pPr>
        <w:pStyle w:val="a5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E0C">
        <w:rPr>
          <w:rFonts w:ascii="Times New Roman" w:hAnsi="Times New Roman" w:cs="Times New Roman"/>
          <w:sz w:val="24"/>
          <w:szCs w:val="24"/>
        </w:rPr>
        <w:t>Розмірні ІЗ у вигляді номера або літери застосовують для рука</w:t>
      </w:r>
      <w:r w:rsidRPr="00683E0C">
        <w:rPr>
          <w:rFonts w:ascii="Times New Roman" w:hAnsi="Times New Roman" w:cs="Times New Roman"/>
          <w:sz w:val="24"/>
          <w:szCs w:val="24"/>
        </w:rPr>
        <w:softHyphen/>
        <w:t>вичок та інших виробів.</w:t>
      </w:r>
    </w:p>
    <w:p w:rsidR="0019014E" w:rsidRPr="00683E0C" w:rsidRDefault="0019014E" w:rsidP="00683E0C">
      <w:pPr>
        <w:pStyle w:val="a5"/>
        <w:shd w:val="clear" w:color="auto" w:fill="auto"/>
        <w:spacing w:before="0" w:after="0" w:line="240" w:lineRule="auto"/>
        <w:ind w:firstLine="567"/>
        <w:rPr>
          <w:rStyle w:val="a3"/>
          <w:rFonts w:eastAsiaTheme="minorHAnsi"/>
          <w:sz w:val="24"/>
          <w:szCs w:val="24"/>
        </w:rPr>
      </w:pPr>
    </w:p>
    <w:p w:rsidR="0019014E" w:rsidRPr="00683E0C" w:rsidRDefault="0019014E" w:rsidP="00683DDE">
      <w:pPr>
        <w:pStyle w:val="a5"/>
        <w:shd w:val="clear" w:color="auto" w:fill="auto"/>
        <w:spacing w:before="0" w:after="0" w:line="240" w:lineRule="auto"/>
        <w:rPr>
          <w:rStyle w:val="a3"/>
          <w:rFonts w:eastAsiaTheme="minorHAnsi"/>
          <w:sz w:val="24"/>
          <w:szCs w:val="24"/>
        </w:rPr>
      </w:pPr>
    </w:p>
    <w:p w:rsidR="0019014E" w:rsidRPr="00683E0C" w:rsidRDefault="0019014E" w:rsidP="00683E0C">
      <w:pPr>
        <w:pStyle w:val="a5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E0C">
        <w:rPr>
          <w:rStyle w:val="a3"/>
          <w:rFonts w:eastAsiaTheme="minorHAnsi"/>
          <w:sz w:val="24"/>
          <w:szCs w:val="24"/>
        </w:rPr>
        <w:t>Експлуатаційні знаки</w:t>
      </w:r>
      <w:r w:rsidRPr="00683E0C">
        <w:rPr>
          <w:rFonts w:ascii="Times New Roman" w:hAnsi="Times New Roman" w:cs="Times New Roman"/>
          <w:sz w:val="24"/>
          <w:szCs w:val="24"/>
        </w:rPr>
        <w:t xml:space="preserve"> — призначені для інформування споживача про правила експлуатації, способи догляду, монтажу та наладки спо</w:t>
      </w:r>
      <w:r w:rsidRPr="00683E0C">
        <w:rPr>
          <w:rFonts w:ascii="Times New Roman" w:hAnsi="Times New Roman" w:cs="Times New Roman"/>
          <w:sz w:val="24"/>
          <w:szCs w:val="24"/>
        </w:rPr>
        <w:softHyphen/>
        <w:t>живчих товарів.</w:t>
      </w:r>
    </w:p>
    <w:p w:rsidR="0019014E" w:rsidRPr="00683E0C" w:rsidRDefault="0019014E" w:rsidP="00683E0C">
      <w:pPr>
        <w:pStyle w:val="a5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E0C">
        <w:rPr>
          <w:rFonts w:ascii="Times New Roman" w:hAnsi="Times New Roman" w:cs="Times New Roman"/>
          <w:sz w:val="24"/>
          <w:szCs w:val="24"/>
        </w:rPr>
        <w:t xml:space="preserve">Такі знаки наносять </w:t>
      </w:r>
      <w:r w:rsidR="00683E0C">
        <w:rPr>
          <w:rFonts w:ascii="Times New Roman" w:hAnsi="Times New Roman" w:cs="Times New Roman"/>
          <w:sz w:val="24"/>
          <w:szCs w:val="24"/>
        </w:rPr>
        <w:t>на етикетки, ярлики, бирки, паку</w:t>
      </w:r>
      <w:r w:rsidRPr="00683E0C">
        <w:rPr>
          <w:rFonts w:ascii="Times New Roman" w:hAnsi="Times New Roman" w:cs="Times New Roman"/>
          <w:sz w:val="24"/>
          <w:szCs w:val="24"/>
        </w:rPr>
        <w:t>вання, контрольні стрічки або безпосередньо на товар.</w:t>
      </w:r>
    </w:p>
    <w:p w:rsidR="0019014E" w:rsidRDefault="0019014E" w:rsidP="0019014E">
      <w:pPr>
        <w:pStyle w:val="a5"/>
        <w:shd w:val="clear" w:color="auto" w:fill="auto"/>
        <w:spacing w:before="0" w:after="0"/>
        <w:ind w:firstLine="567"/>
        <w:rPr>
          <w:rStyle w:val="a3"/>
          <w:rFonts w:eastAsiaTheme="minorHAnsi"/>
          <w:sz w:val="24"/>
          <w:szCs w:val="24"/>
        </w:rPr>
      </w:pPr>
    </w:p>
    <w:p w:rsidR="0019014E" w:rsidRPr="00683E0C" w:rsidRDefault="0019014E" w:rsidP="00683E0C">
      <w:pPr>
        <w:pStyle w:val="a5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683E0C">
        <w:rPr>
          <w:rStyle w:val="a3"/>
          <w:rFonts w:eastAsiaTheme="minorHAnsi"/>
          <w:sz w:val="24"/>
          <w:szCs w:val="24"/>
        </w:rPr>
        <w:t>Попереджувальні знаки</w:t>
      </w:r>
      <w:r w:rsidRPr="00683E0C">
        <w:rPr>
          <w:rFonts w:ascii="Times New Roman" w:hAnsi="Times New Roman" w:cs="Times New Roman"/>
          <w:sz w:val="24"/>
          <w:szCs w:val="24"/>
          <w:lang w:val="uk-UA"/>
        </w:rPr>
        <w:t xml:space="preserve"> застосовують для забезпечення безпеки споживача та навколишнього середовища в разі експлуатації потен</w:t>
      </w:r>
      <w:r w:rsidRPr="00683E0C">
        <w:rPr>
          <w:rFonts w:ascii="Times New Roman" w:hAnsi="Times New Roman" w:cs="Times New Roman"/>
          <w:sz w:val="24"/>
          <w:szCs w:val="24"/>
          <w:lang w:val="uk-UA"/>
        </w:rPr>
        <w:softHyphen/>
        <w:t>ційно небезпечних товарів, інформуючи про небезпеку або зазнача</w:t>
      </w:r>
      <w:r w:rsidRPr="00683E0C">
        <w:rPr>
          <w:rFonts w:ascii="Times New Roman" w:hAnsi="Times New Roman" w:cs="Times New Roman"/>
          <w:sz w:val="24"/>
          <w:szCs w:val="24"/>
          <w:lang w:val="uk-UA"/>
        </w:rPr>
        <w:softHyphen/>
        <w:t>ючи дії щодо запобігання їй.</w:t>
      </w:r>
    </w:p>
    <w:p w:rsidR="0019014E" w:rsidRPr="00683E0C" w:rsidRDefault="0019014E" w:rsidP="00683E0C">
      <w:pPr>
        <w:pStyle w:val="a5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9014E" w:rsidRPr="00683E0C" w:rsidRDefault="0019014E" w:rsidP="00683E0C">
      <w:pPr>
        <w:pStyle w:val="a5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83E0C">
        <w:rPr>
          <w:rFonts w:ascii="Times New Roman" w:hAnsi="Times New Roman" w:cs="Times New Roman"/>
          <w:i/>
          <w:sz w:val="28"/>
          <w:szCs w:val="28"/>
        </w:rPr>
        <w:t>Попереджувальні знаки підрозділяють на два види:</w:t>
      </w:r>
    </w:p>
    <w:p w:rsidR="0019014E" w:rsidRPr="00683E0C" w:rsidRDefault="0019014E" w:rsidP="00683E0C">
      <w:pPr>
        <w:pStyle w:val="a5"/>
        <w:numPr>
          <w:ilvl w:val="0"/>
          <w:numId w:val="20"/>
        </w:numPr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E0C">
        <w:rPr>
          <w:rFonts w:ascii="Times New Roman" w:hAnsi="Times New Roman" w:cs="Times New Roman"/>
          <w:sz w:val="24"/>
          <w:szCs w:val="24"/>
        </w:rPr>
        <w:t xml:space="preserve"> ті, що попереджають про небезпеку;</w:t>
      </w:r>
    </w:p>
    <w:p w:rsidR="0019014E" w:rsidRPr="00683E0C" w:rsidRDefault="0019014E" w:rsidP="00683E0C">
      <w:pPr>
        <w:pStyle w:val="a5"/>
        <w:numPr>
          <w:ilvl w:val="0"/>
          <w:numId w:val="20"/>
        </w:numPr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E0C">
        <w:rPr>
          <w:rFonts w:ascii="Times New Roman" w:hAnsi="Times New Roman" w:cs="Times New Roman"/>
          <w:sz w:val="24"/>
          <w:szCs w:val="24"/>
        </w:rPr>
        <w:t xml:space="preserve"> ті, що попереджають про дії з безпечного застосування.</w:t>
      </w:r>
    </w:p>
    <w:p w:rsidR="0019014E" w:rsidRPr="00683E0C" w:rsidRDefault="0019014E" w:rsidP="00683E0C">
      <w:pPr>
        <w:pStyle w:val="a5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014E" w:rsidRPr="00683E0C" w:rsidRDefault="0019014E" w:rsidP="00683E0C">
      <w:pPr>
        <w:pStyle w:val="a5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E0C">
        <w:rPr>
          <w:rFonts w:ascii="Times New Roman" w:hAnsi="Times New Roman" w:cs="Times New Roman"/>
          <w:sz w:val="24"/>
          <w:szCs w:val="24"/>
        </w:rPr>
        <w:t xml:space="preserve">Характеристики </w:t>
      </w:r>
      <w:r w:rsidRPr="00683E0C">
        <w:rPr>
          <w:rStyle w:val="a3"/>
          <w:rFonts w:eastAsiaTheme="minorHAnsi"/>
          <w:sz w:val="24"/>
          <w:szCs w:val="24"/>
        </w:rPr>
        <w:t>маніпуляційних знаків</w:t>
      </w:r>
      <w:r w:rsidRPr="00683E0C">
        <w:rPr>
          <w:rFonts w:ascii="Times New Roman" w:hAnsi="Times New Roman" w:cs="Times New Roman"/>
          <w:sz w:val="24"/>
          <w:szCs w:val="24"/>
        </w:rPr>
        <w:t xml:space="preserve"> наведено в </w:t>
      </w:r>
      <w:r w:rsidRPr="00683E0C">
        <w:rPr>
          <w:rFonts w:ascii="Times New Roman" w:hAnsi="Times New Roman" w:cs="Times New Roman"/>
          <w:sz w:val="24"/>
          <w:szCs w:val="24"/>
          <w:lang w:bidi="ru-RU"/>
        </w:rPr>
        <w:t xml:space="preserve">ГОСТ </w:t>
      </w:r>
      <w:r w:rsidRPr="00683E0C">
        <w:rPr>
          <w:rFonts w:ascii="Times New Roman" w:hAnsi="Times New Roman" w:cs="Times New Roman"/>
          <w:sz w:val="24"/>
          <w:szCs w:val="24"/>
        </w:rPr>
        <w:t xml:space="preserve">14192-96 і </w:t>
      </w:r>
    </w:p>
    <w:p w:rsidR="0019014E" w:rsidRPr="00683E0C" w:rsidRDefault="0019014E" w:rsidP="00683E0C">
      <w:pPr>
        <w:pStyle w:val="a5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E0C">
        <w:rPr>
          <w:rFonts w:ascii="Times New Roman" w:hAnsi="Times New Roman" w:cs="Times New Roman"/>
          <w:sz w:val="24"/>
          <w:szCs w:val="24"/>
        </w:rPr>
        <w:t>ДСТУ І</w:t>
      </w:r>
      <w:r w:rsidRPr="00683E0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83E0C">
        <w:rPr>
          <w:rFonts w:ascii="Times New Roman" w:hAnsi="Times New Roman" w:cs="Times New Roman"/>
          <w:sz w:val="24"/>
          <w:szCs w:val="24"/>
        </w:rPr>
        <w:t>О 780-2001.</w:t>
      </w:r>
    </w:p>
    <w:p w:rsidR="0019014E" w:rsidRPr="00683E0C" w:rsidRDefault="0019014E" w:rsidP="00683E0C">
      <w:pPr>
        <w:pStyle w:val="a5"/>
        <w:shd w:val="clear" w:color="auto" w:fill="auto"/>
        <w:spacing w:before="0" w:after="0" w:line="240" w:lineRule="auto"/>
        <w:ind w:firstLine="567"/>
        <w:rPr>
          <w:rStyle w:val="a3"/>
          <w:rFonts w:eastAsiaTheme="minorHAnsi"/>
          <w:sz w:val="24"/>
          <w:szCs w:val="24"/>
        </w:rPr>
      </w:pPr>
    </w:p>
    <w:p w:rsidR="0019014E" w:rsidRPr="00683E0C" w:rsidRDefault="0019014E" w:rsidP="00683E0C">
      <w:pPr>
        <w:pStyle w:val="a5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E0C">
        <w:rPr>
          <w:rStyle w:val="a3"/>
          <w:rFonts w:eastAsiaTheme="minorHAnsi"/>
          <w:sz w:val="24"/>
          <w:szCs w:val="24"/>
        </w:rPr>
        <w:t>Екологічні знаки.</w:t>
      </w:r>
      <w:r w:rsidRPr="00683E0C">
        <w:rPr>
          <w:rFonts w:ascii="Times New Roman" w:hAnsi="Times New Roman" w:cs="Times New Roman"/>
          <w:sz w:val="24"/>
          <w:szCs w:val="24"/>
        </w:rPr>
        <w:t xml:space="preserve"> Одна з найактуальніших проблем сучасності — охорона довкілля та забезпечення безпеки людини. Методи її вирішен</w:t>
      </w:r>
      <w:r w:rsidRPr="00683E0C">
        <w:rPr>
          <w:rFonts w:ascii="Times New Roman" w:hAnsi="Times New Roman" w:cs="Times New Roman"/>
          <w:sz w:val="24"/>
          <w:szCs w:val="24"/>
        </w:rPr>
        <w:softHyphen/>
        <w:t>ня різноманітні. Один з них — інформування споживачів за допомогою екологічних знаків.</w:t>
      </w:r>
    </w:p>
    <w:p w:rsidR="0019014E" w:rsidRPr="00683E0C" w:rsidRDefault="0019014E" w:rsidP="00683E0C">
      <w:pPr>
        <w:pStyle w:val="a5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E0C">
        <w:rPr>
          <w:rFonts w:ascii="Times New Roman" w:hAnsi="Times New Roman" w:cs="Times New Roman"/>
          <w:sz w:val="24"/>
          <w:szCs w:val="24"/>
        </w:rPr>
        <w:t>Екологічні знаки (екознаки) призначено для інформування про екологічну чистоту споживчих товарів або екологічно безпечні способи їхньої експлуатації, застосування або утилізації.</w:t>
      </w:r>
    </w:p>
    <w:p w:rsidR="0019014E" w:rsidRPr="00683E0C" w:rsidRDefault="0019014E" w:rsidP="00683E0C">
      <w:pPr>
        <w:pStyle w:val="a5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9014E" w:rsidRPr="00683E0C" w:rsidRDefault="0019014E" w:rsidP="00683E0C">
      <w:pPr>
        <w:pStyle w:val="a5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83E0C">
        <w:rPr>
          <w:rFonts w:ascii="Times New Roman" w:hAnsi="Times New Roman" w:cs="Times New Roman"/>
          <w:i/>
          <w:sz w:val="28"/>
          <w:szCs w:val="28"/>
        </w:rPr>
        <w:t>Групу екознаків підрозділяють на три підгрупи:</w:t>
      </w:r>
    </w:p>
    <w:p w:rsidR="0019014E" w:rsidRPr="00683E0C" w:rsidRDefault="0019014E" w:rsidP="00683E0C">
      <w:pPr>
        <w:pStyle w:val="a5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E0C">
        <w:rPr>
          <w:rStyle w:val="a6"/>
          <w:rFonts w:eastAsia="Franklin Gothic Heavy"/>
          <w:sz w:val="24"/>
          <w:szCs w:val="24"/>
        </w:rPr>
        <w:t xml:space="preserve">перша </w:t>
      </w:r>
      <w:r w:rsidRPr="00683E0C">
        <w:rPr>
          <w:rFonts w:ascii="Times New Roman" w:hAnsi="Times New Roman" w:cs="Times New Roman"/>
          <w:sz w:val="24"/>
          <w:szCs w:val="24"/>
        </w:rPr>
        <w:t>— поєднує знаки, що інформують про екологічну чистоту то</w:t>
      </w:r>
      <w:r w:rsidRPr="00683E0C">
        <w:rPr>
          <w:rFonts w:ascii="Times New Roman" w:hAnsi="Times New Roman" w:cs="Times New Roman"/>
          <w:sz w:val="24"/>
          <w:szCs w:val="24"/>
        </w:rPr>
        <w:softHyphen/>
        <w:t>вару або безпеку для довкілля;</w:t>
      </w:r>
    </w:p>
    <w:p w:rsidR="0019014E" w:rsidRPr="00683E0C" w:rsidRDefault="0019014E" w:rsidP="00683E0C">
      <w:pPr>
        <w:pStyle w:val="a5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E0C">
        <w:rPr>
          <w:rStyle w:val="a6"/>
          <w:rFonts w:eastAsia="Franklin Gothic Heavy"/>
          <w:sz w:val="24"/>
          <w:szCs w:val="24"/>
        </w:rPr>
        <w:t xml:space="preserve">друга </w:t>
      </w:r>
      <w:r w:rsidRPr="00683E0C">
        <w:rPr>
          <w:rFonts w:ascii="Times New Roman" w:hAnsi="Times New Roman" w:cs="Times New Roman"/>
          <w:sz w:val="24"/>
          <w:szCs w:val="24"/>
        </w:rPr>
        <w:t>— містить знаки, що повідомляють про екологічно чисті спо</w:t>
      </w:r>
      <w:r w:rsidRPr="00683E0C">
        <w:rPr>
          <w:rFonts w:ascii="Times New Roman" w:hAnsi="Times New Roman" w:cs="Times New Roman"/>
          <w:sz w:val="24"/>
          <w:szCs w:val="24"/>
        </w:rPr>
        <w:softHyphen/>
        <w:t>соби виробництва або утилізацію товарів або паковання;</w:t>
      </w:r>
    </w:p>
    <w:p w:rsidR="0019014E" w:rsidRPr="00683E0C" w:rsidRDefault="0019014E" w:rsidP="00683E0C">
      <w:pPr>
        <w:pStyle w:val="a5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E0C">
        <w:rPr>
          <w:rStyle w:val="a6"/>
          <w:rFonts w:eastAsia="Franklin Gothic Heavy"/>
          <w:sz w:val="24"/>
          <w:szCs w:val="24"/>
        </w:rPr>
        <w:t xml:space="preserve">третя </w:t>
      </w:r>
      <w:r w:rsidRPr="00683E0C">
        <w:rPr>
          <w:rFonts w:ascii="Times New Roman" w:hAnsi="Times New Roman" w:cs="Times New Roman"/>
          <w:sz w:val="24"/>
          <w:szCs w:val="24"/>
        </w:rPr>
        <w:t>— поєднує знаки, що інформують про небезпеку продукції для довкілля.</w:t>
      </w:r>
    </w:p>
    <w:p w:rsidR="0019014E" w:rsidRPr="00683E0C" w:rsidRDefault="0019014E" w:rsidP="00683E0C">
      <w:pPr>
        <w:pStyle w:val="a5"/>
        <w:shd w:val="clear" w:color="auto" w:fill="auto"/>
        <w:spacing w:before="0" w:after="0" w:line="240" w:lineRule="auto"/>
        <w:ind w:firstLine="567"/>
        <w:rPr>
          <w:rStyle w:val="a3"/>
          <w:rFonts w:eastAsiaTheme="minorHAnsi"/>
          <w:sz w:val="24"/>
          <w:szCs w:val="24"/>
        </w:rPr>
      </w:pPr>
    </w:p>
    <w:p w:rsidR="0019014E" w:rsidRPr="00683E0C" w:rsidRDefault="0019014E" w:rsidP="00683E0C">
      <w:pPr>
        <w:pStyle w:val="a5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E0C">
        <w:rPr>
          <w:rStyle w:val="a3"/>
          <w:rFonts w:eastAsiaTheme="minorHAnsi"/>
          <w:sz w:val="24"/>
          <w:szCs w:val="24"/>
        </w:rPr>
        <w:t>Знак відповідності, або якості</w:t>
      </w:r>
      <w:r w:rsidRPr="00683E0C">
        <w:rPr>
          <w:rFonts w:ascii="Times New Roman" w:hAnsi="Times New Roman" w:cs="Times New Roman"/>
          <w:sz w:val="24"/>
          <w:szCs w:val="24"/>
        </w:rPr>
        <w:t xml:space="preserve"> (в галузі сертифікації) — захищений у встановленому порядку знак, який застосовують або видають відповідно до правил системи сертифікації для підтвердження того, що продукція, процес або послуга відповідають конкретному стандарту або іншому нормативному документу.</w:t>
      </w:r>
    </w:p>
    <w:p w:rsidR="0019014E" w:rsidRPr="00683E0C" w:rsidRDefault="0019014E" w:rsidP="00683E0C">
      <w:pPr>
        <w:pStyle w:val="a5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E0C">
        <w:rPr>
          <w:rFonts w:ascii="Times New Roman" w:hAnsi="Times New Roman" w:cs="Times New Roman"/>
          <w:sz w:val="24"/>
          <w:szCs w:val="24"/>
        </w:rPr>
        <w:t>Залежно від галузі застосування розрізняють національні та трансна</w:t>
      </w:r>
      <w:r w:rsidRPr="00683E0C">
        <w:rPr>
          <w:rFonts w:ascii="Times New Roman" w:hAnsi="Times New Roman" w:cs="Times New Roman"/>
          <w:sz w:val="24"/>
          <w:szCs w:val="24"/>
        </w:rPr>
        <w:softHyphen/>
        <w:t>ціональні знаки відповідності.</w:t>
      </w:r>
    </w:p>
    <w:p w:rsidR="0019014E" w:rsidRPr="00683E0C" w:rsidRDefault="0019014E" w:rsidP="00683E0C">
      <w:pPr>
        <w:pStyle w:val="a5"/>
        <w:shd w:val="clear" w:color="auto" w:fill="auto"/>
        <w:spacing w:before="0" w:after="448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83E0C">
        <w:rPr>
          <w:rFonts w:ascii="Times New Roman" w:hAnsi="Times New Roman" w:cs="Times New Roman"/>
          <w:sz w:val="24"/>
          <w:szCs w:val="24"/>
        </w:rPr>
        <w:t xml:space="preserve">Характеристику знаків </w:t>
      </w:r>
      <w:proofErr w:type="gramStart"/>
      <w:r w:rsidRPr="00683E0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83E0C">
        <w:rPr>
          <w:rFonts w:ascii="Times New Roman" w:hAnsi="Times New Roman" w:cs="Times New Roman"/>
          <w:sz w:val="24"/>
          <w:szCs w:val="24"/>
        </w:rPr>
        <w:t>ідповідності й знакі</w:t>
      </w:r>
      <w:r w:rsidR="00683E0C" w:rsidRPr="00683E0C">
        <w:rPr>
          <w:rFonts w:ascii="Times New Roman" w:hAnsi="Times New Roman" w:cs="Times New Roman"/>
          <w:sz w:val="24"/>
          <w:szCs w:val="24"/>
        </w:rPr>
        <w:t>в якості наведено в до</w:t>
      </w:r>
      <w:r w:rsidR="00683E0C" w:rsidRPr="00683E0C">
        <w:rPr>
          <w:rFonts w:ascii="Times New Roman" w:hAnsi="Times New Roman" w:cs="Times New Roman"/>
          <w:sz w:val="24"/>
          <w:szCs w:val="24"/>
        </w:rPr>
        <w:softHyphen/>
        <w:t xml:space="preserve">датку </w:t>
      </w:r>
      <w:r w:rsidRPr="00683E0C">
        <w:rPr>
          <w:rFonts w:ascii="Times New Roman" w:hAnsi="Times New Roman" w:cs="Times New Roman"/>
          <w:sz w:val="24"/>
          <w:szCs w:val="24"/>
        </w:rPr>
        <w:t>.</w:t>
      </w:r>
    </w:p>
    <w:p w:rsidR="0019014E" w:rsidRPr="00865368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231F20"/>
          <w:sz w:val="24"/>
          <w:szCs w:val="24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683DDE" w:rsidRDefault="00683DD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19014E" w:rsidRPr="00F95D42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  <w:r w:rsidRPr="00F95D42"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  <w:t>ЛІКАРСЬК</w:t>
      </w:r>
      <w:r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  <w:t>І</w:t>
      </w:r>
      <w:r w:rsidRPr="00F95D42"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  <w:t xml:space="preserve"> ЗАСОБ</w:t>
      </w:r>
      <w:r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  <w:t>И І ОСОБЛИВОСТІ ЇХ ЗБЕРІГАННЯ, ТЕРМІНИ ПРИДАТНОСТІ.</w:t>
      </w: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lang w:val="uk-UA"/>
        </w:rPr>
      </w:pPr>
    </w:p>
    <w:p w:rsidR="0019014E" w:rsidRPr="00F95D42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  <w:r w:rsidRPr="00F95D42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Законодавство про охорону здоров’я України регулюєсучасні відносини в галузі охорони здоров’я населенняз метою забезпечення гармонійного розвитку фізичних і духовних сил, здоров’я, високого рівня працездатності і довголіття, активного життя громадян.</w:t>
      </w:r>
    </w:p>
    <w:p w:rsidR="0019014E" w:rsidRPr="00485F70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485F70">
        <w:rPr>
          <w:rFonts w:ascii="Times New Roman" w:hAnsi="Times New Roman"/>
          <w:bCs/>
          <w:iCs/>
          <w:color w:val="231F20"/>
          <w:sz w:val="24"/>
          <w:szCs w:val="24"/>
        </w:rPr>
        <w:t>Важливою ланкою в системі охорони здоров’я є фармацевтична служба, покликана забезпечувати населення країни своєчасною і високоякісною лікарською допомогою.</w:t>
      </w:r>
    </w:p>
    <w:p w:rsidR="0019014E" w:rsidRPr="00485F70" w:rsidRDefault="0019014E" w:rsidP="001028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485F70">
        <w:rPr>
          <w:rFonts w:ascii="Times New Roman" w:hAnsi="Times New Roman"/>
          <w:bCs/>
          <w:iCs/>
          <w:color w:val="231F20"/>
          <w:sz w:val="24"/>
          <w:szCs w:val="24"/>
        </w:rPr>
        <w:t>Значне місце серед товарів аптечного асортименту займають лікарські форми (ЛФ). Як відомо, вони являють собою синтетичні хімічні сполуки і речовини тваринного аборослинного походження з певною фармакологічною дією,повинні мати високий рі</w:t>
      </w:r>
      <w:r w:rsidR="001028E6">
        <w:rPr>
          <w:rFonts w:ascii="Times New Roman" w:hAnsi="Times New Roman"/>
          <w:bCs/>
          <w:iCs/>
          <w:color w:val="231F20"/>
          <w:sz w:val="24"/>
          <w:szCs w:val="24"/>
        </w:rPr>
        <w:t>вень чистоти і за якістю цілком</w:t>
      </w:r>
      <w:r w:rsidRPr="00485F70">
        <w:rPr>
          <w:rFonts w:ascii="Times New Roman" w:hAnsi="Times New Roman"/>
          <w:bCs/>
          <w:iCs/>
          <w:color w:val="231F20"/>
          <w:sz w:val="24"/>
          <w:szCs w:val="24"/>
        </w:rPr>
        <w:t>відповідати вимогам</w:t>
      </w:r>
      <w:proofErr w:type="gramStart"/>
      <w:r w:rsidRPr="00485F70">
        <w:rPr>
          <w:rFonts w:ascii="Times New Roman" w:hAnsi="Times New Roman"/>
          <w:bCs/>
          <w:iCs/>
          <w:color w:val="231F20"/>
          <w:sz w:val="24"/>
          <w:szCs w:val="24"/>
        </w:rPr>
        <w:t xml:space="preserve"> Д</w:t>
      </w:r>
      <w:proofErr w:type="gramEnd"/>
      <w:r w:rsidRPr="00485F70">
        <w:rPr>
          <w:rFonts w:ascii="Times New Roman" w:hAnsi="Times New Roman"/>
          <w:bCs/>
          <w:iCs/>
          <w:color w:val="231F20"/>
          <w:sz w:val="24"/>
          <w:szCs w:val="24"/>
        </w:rPr>
        <w:t>ержавної фармакопеї (ДФ).</w:t>
      </w:r>
    </w:p>
    <w:p w:rsidR="0019014E" w:rsidRPr="00485F70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/>
          <w:bCs/>
          <w:iCs/>
          <w:color w:val="231F20"/>
          <w:sz w:val="24"/>
          <w:szCs w:val="24"/>
        </w:rPr>
        <w:t>З огляду на розмаїтість фізико</w:t>
      </w:r>
      <w:r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-</w:t>
      </w:r>
      <w:r w:rsidRPr="00485F70">
        <w:rPr>
          <w:rFonts w:ascii="Times New Roman" w:hAnsi="Times New Roman"/>
          <w:bCs/>
          <w:iCs/>
          <w:color w:val="231F20"/>
          <w:sz w:val="24"/>
          <w:szCs w:val="24"/>
        </w:rPr>
        <w:t>хімічних властивостейЛФ необхідно створювати такі умови їх пакування, зберігання, транспортування та використання, за яких вонине втрачатимуть якість, закладену при розробці й виготовленні.</w:t>
      </w:r>
    </w:p>
    <w:p w:rsidR="0019014E" w:rsidRPr="00485F70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485F70">
        <w:rPr>
          <w:rFonts w:ascii="Times New Roman" w:hAnsi="Times New Roman"/>
          <w:bCs/>
          <w:iCs/>
          <w:color w:val="231F20"/>
          <w:sz w:val="24"/>
          <w:szCs w:val="24"/>
        </w:rPr>
        <w:t>Більшість лікарських препаратів, що випускаються промисловістю, доходить до споживача як товар—у готовомудля використання вигляді. Тому готовим лікарським препаратом вважається комплекс, що складається із самоголікарського препарату й допоміжних речовин у вигляді певної форми (агрегатного стану), упаковки та нормативних відомостей про нього.</w:t>
      </w:r>
    </w:p>
    <w:p w:rsidR="0019014E" w:rsidRPr="00F95D42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  <w:r w:rsidRPr="00F95D42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Виробництво готових лікарських форм здійснюється всуворій відповідності з НТД (ДФ, ФС, ТФС), в якій викладено практично всі дані про них: методи контролю якості,основні вимоги до пакування, маркування, транспортування,зберігання і використання.</w:t>
      </w:r>
    </w:p>
    <w:p w:rsidR="0019014E" w:rsidRPr="00485F70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Pr="00485F70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Pr="00485F70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Pr="00485F70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Pr="00485F70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19014E" w:rsidRPr="00485F70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  <w:r w:rsidRPr="00485F70">
        <w:rPr>
          <w:rFonts w:ascii="Times New Roman" w:hAnsi="Times New Roman"/>
          <w:b/>
          <w:bCs/>
          <w:iCs/>
          <w:color w:val="231F20"/>
          <w:sz w:val="24"/>
          <w:szCs w:val="24"/>
        </w:rPr>
        <w:t>КЛАСИФІКАЦІЯ ЛІКАРСЬКИХ ЗАСОБІВ</w:t>
      </w:r>
    </w:p>
    <w:p w:rsidR="0019014E" w:rsidRPr="00485F70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Pr="00485F70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Лі к а </w:t>
      </w:r>
      <w:proofErr w:type="gramStart"/>
      <w:r>
        <w:rPr>
          <w:rFonts w:ascii="Times New Roman" w:hAnsi="Times New Roman"/>
          <w:bCs/>
          <w:iCs/>
          <w:color w:val="231F20"/>
          <w:sz w:val="24"/>
          <w:szCs w:val="24"/>
        </w:rPr>
        <w:t>р</w:t>
      </w:r>
      <w:proofErr w:type="gramEnd"/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 с ь к</w:t>
      </w:r>
      <w:r w:rsidRPr="00485F70">
        <w:rPr>
          <w:rFonts w:ascii="Times New Roman" w:hAnsi="Times New Roman"/>
          <w:bCs/>
          <w:iCs/>
          <w:color w:val="231F20"/>
          <w:sz w:val="24"/>
          <w:szCs w:val="24"/>
        </w:rPr>
        <w:t xml:space="preserve">і 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з</w:t>
      </w:r>
      <w:r w:rsidRPr="00485F70">
        <w:rPr>
          <w:rFonts w:ascii="Times New Roman" w:hAnsi="Times New Roman"/>
          <w:bCs/>
          <w:iCs/>
          <w:color w:val="231F20"/>
          <w:sz w:val="24"/>
          <w:szCs w:val="24"/>
        </w:rPr>
        <w:t>а с о б и—це фармакологічні засоби, дозволені уповноваженим на те органом відповідної країни у встановленому порядку для застосування з метою лікування, запобігання або діагностики захворювання в людини або тварини.</w:t>
      </w:r>
    </w:p>
    <w:p w:rsidR="0019014E" w:rsidRPr="00485F70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485F70">
        <w:rPr>
          <w:rFonts w:ascii="Times New Roman" w:hAnsi="Times New Roman"/>
          <w:bCs/>
          <w:iCs/>
          <w:color w:val="231F20"/>
          <w:sz w:val="24"/>
          <w:szCs w:val="24"/>
        </w:rPr>
        <w:t>Дозвіл на використання нової речовини як лікарськогозасобу видає Фармакопейний комітет МОЗ України.</w:t>
      </w:r>
    </w:p>
    <w:p w:rsidR="0019014E" w:rsidRPr="00485F70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485F70">
        <w:rPr>
          <w:rFonts w:ascii="Times New Roman" w:hAnsi="Times New Roman"/>
          <w:bCs/>
          <w:iCs/>
          <w:color w:val="231F20"/>
          <w:sz w:val="24"/>
          <w:szCs w:val="24"/>
        </w:rPr>
        <w:t>Остаточне рішення про введення нового лікарського засобу в медичну практику приймає міністр охорони здоров’яУкраїни. Він же видає відповідний наказ.</w:t>
      </w: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Pr="00485F70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485F70">
        <w:rPr>
          <w:rFonts w:ascii="Times New Roman" w:hAnsi="Times New Roman"/>
          <w:bCs/>
          <w:iCs/>
          <w:color w:val="231F20"/>
          <w:sz w:val="24"/>
          <w:szCs w:val="24"/>
        </w:rPr>
        <w:t xml:space="preserve">Лікарські засоби класифікуються </w:t>
      </w:r>
      <w:r w:rsidRPr="0076410C">
        <w:rPr>
          <w:rFonts w:ascii="Times New Roman" w:hAnsi="Times New Roman"/>
          <w:b/>
          <w:bCs/>
          <w:i/>
          <w:iCs/>
          <w:color w:val="231F20"/>
          <w:sz w:val="24"/>
          <w:szCs w:val="24"/>
        </w:rPr>
        <w:t>за рядом ознак</w:t>
      </w:r>
      <w:r w:rsidRPr="00485F70">
        <w:rPr>
          <w:rFonts w:ascii="Times New Roman" w:hAnsi="Times New Roman"/>
          <w:bCs/>
          <w:iCs/>
          <w:color w:val="231F20"/>
          <w:sz w:val="24"/>
          <w:szCs w:val="24"/>
        </w:rPr>
        <w:t>: фармакологічною дією, способами застосування, токсичністю</w:t>
      </w:r>
      <w:proofErr w:type="gramStart"/>
      <w:r w:rsidRPr="00485F70">
        <w:rPr>
          <w:rFonts w:ascii="Times New Roman" w:hAnsi="Times New Roman"/>
          <w:bCs/>
          <w:iCs/>
          <w:color w:val="231F20"/>
          <w:sz w:val="24"/>
          <w:szCs w:val="24"/>
        </w:rPr>
        <w:t>,ф</w:t>
      </w:r>
      <w:proofErr w:type="gramEnd"/>
      <w:r w:rsidRPr="00485F70">
        <w:rPr>
          <w:rFonts w:ascii="Times New Roman" w:hAnsi="Times New Roman"/>
          <w:bCs/>
          <w:iCs/>
          <w:color w:val="231F20"/>
          <w:sz w:val="24"/>
          <w:szCs w:val="24"/>
        </w:rPr>
        <w:t>ізико</w:t>
      </w:r>
      <w:r w:rsidRPr="00485F70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-</w:t>
      </w:r>
      <w:r w:rsidRPr="00485F70">
        <w:rPr>
          <w:rFonts w:ascii="Times New Roman" w:hAnsi="Times New Roman"/>
          <w:bCs/>
          <w:iCs/>
          <w:color w:val="231F20"/>
          <w:sz w:val="24"/>
          <w:szCs w:val="24"/>
        </w:rPr>
        <w:t>хімічними властивостями, агрегатним станом, термінами придатності тощо.</w:t>
      </w: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iCs/>
          <w:color w:val="231F20"/>
          <w:sz w:val="24"/>
          <w:szCs w:val="24"/>
          <w:lang w:val="uk-UA"/>
        </w:rPr>
      </w:pPr>
    </w:p>
    <w:p w:rsidR="0019014E" w:rsidRPr="00485F70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F95D42">
        <w:rPr>
          <w:rFonts w:ascii="Times New Roman" w:hAnsi="Times New Roman"/>
          <w:bCs/>
          <w:i/>
          <w:iCs/>
          <w:color w:val="231F20"/>
          <w:sz w:val="24"/>
          <w:szCs w:val="24"/>
        </w:rPr>
        <w:t>За фармакологічною дією</w:t>
      </w:r>
      <w:r w:rsidRPr="00485F70">
        <w:rPr>
          <w:rFonts w:ascii="Times New Roman" w:hAnsi="Times New Roman"/>
          <w:bCs/>
          <w:iCs/>
          <w:color w:val="231F20"/>
          <w:sz w:val="24"/>
          <w:szCs w:val="24"/>
        </w:rPr>
        <w:t xml:space="preserve"> існує поділ на такі засоби:</w:t>
      </w:r>
    </w:p>
    <w:p w:rsidR="0019014E" w:rsidRPr="00485F70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485F70">
        <w:rPr>
          <w:rFonts w:ascii="Times New Roman" w:hAnsi="Times New Roman"/>
          <w:bCs/>
          <w:iCs/>
          <w:color w:val="231F20"/>
          <w:sz w:val="24"/>
          <w:szCs w:val="24"/>
        </w:rPr>
        <w:t>— що діють переважно на центральну нервову систему;</w:t>
      </w:r>
    </w:p>
    <w:p w:rsidR="0019014E" w:rsidRPr="00485F70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485F70">
        <w:rPr>
          <w:rFonts w:ascii="Times New Roman" w:hAnsi="Times New Roman"/>
          <w:bCs/>
          <w:iCs/>
          <w:color w:val="231F20"/>
          <w:sz w:val="24"/>
          <w:szCs w:val="24"/>
        </w:rPr>
        <w:t>— що діють переважно в ділянці закінчень еферентних(відцентрових) нервів;</w:t>
      </w:r>
    </w:p>
    <w:p w:rsidR="0019014E" w:rsidRPr="00485F70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485F70">
        <w:rPr>
          <w:rFonts w:ascii="Times New Roman" w:hAnsi="Times New Roman"/>
          <w:bCs/>
          <w:iCs/>
          <w:color w:val="231F20"/>
          <w:sz w:val="24"/>
          <w:szCs w:val="24"/>
        </w:rPr>
        <w:t>— що діють переважно в ділянці чутливих нервових закінчень;</w:t>
      </w:r>
    </w:p>
    <w:p w:rsidR="0019014E" w:rsidRPr="00485F70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/>
          <w:bCs/>
          <w:iCs/>
          <w:color w:val="231F20"/>
          <w:sz w:val="24"/>
          <w:szCs w:val="24"/>
        </w:rPr>
        <w:t>— серцево</w:t>
      </w:r>
      <w:r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-</w:t>
      </w:r>
      <w:r w:rsidRPr="00485F70">
        <w:rPr>
          <w:rFonts w:ascii="Times New Roman" w:hAnsi="Times New Roman"/>
          <w:bCs/>
          <w:iCs/>
          <w:color w:val="231F20"/>
          <w:sz w:val="24"/>
          <w:szCs w:val="24"/>
        </w:rPr>
        <w:t>судинні;</w:t>
      </w:r>
    </w:p>
    <w:p w:rsidR="0019014E" w:rsidRPr="00485F70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485F70">
        <w:rPr>
          <w:rFonts w:ascii="Times New Roman" w:hAnsi="Times New Roman"/>
          <w:bCs/>
          <w:iCs/>
          <w:color w:val="231F20"/>
          <w:sz w:val="24"/>
          <w:szCs w:val="24"/>
        </w:rPr>
        <w:t>— що посилюють видільну функцію нирок;</w:t>
      </w:r>
    </w:p>
    <w:p w:rsidR="0019014E" w:rsidRPr="00485F70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485F70">
        <w:rPr>
          <w:rFonts w:ascii="Times New Roman" w:hAnsi="Times New Roman"/>
          <w:bCs/>
          <w:iCs/>
          <w:color w:val="231F20"/>
          <w:sz w:val="24"/>
          <w:szCs w:val="24"/>
        </w:rPr>
        <w:t>— жовчогінні;</w:t>
      </w:r>
    </w:p>
    <w:p w:rsidR="0019014E" w:rsidRPr="00485F70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485F70">
        <w:rPr>
          <w:rFonts w:ascii="Times New Roman" w:hAnsi="Times New Roman"/>
          <w:bCs/>
          <w:iCs/>
          <w:color w:val="231F20"/>
          <w:sz w:val="24"/>
          <w:szCs w:val="24"/>
        </w:rPr>
        <w:t>— що стимулюють мускулатуру матки;</w:t>
      </w:r>
    </w:p>
    <w:p w:rsidR="0019014E" w:rsidRPr="00485F70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485F70">
        <w:rPr>
          <w:rFonts w:ascii="Times New Roman" w:hAnsi="Times New Roman"/>
          <w:bCs/>
          <w:iCs/>
          <w:color w:val="231F20"/>
          <w:sz w:val="24"/>
          <w:szCs w:val="24"/>
        </w:rPr>
        <w:t>— що впливають переважно на процеси тканинного обміну;</w:t>
      </w:r>
    </w:p>
    <w:p w:rsidR="0019014E" w:rsidRPr="00485F70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485F70">
        <w:rPr>
          <w:rFonts w:ascii="Times New Roman" w:hAnsi="Times New Roman"/>
          <w:bCs/>
          <w:iCs/>
          <w:color w:val="231F20"/>
          <w:sz w:val="24"/>
          <w:szCs w:val="24"/>
        </w:rPr>
        <w:t>— протимікробні й протипаразитарні;</w:t>
      </w:r>
    </w:p>
    <w:p w:rsidR="0019014E" w:rsidRPr="00485F70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485F70">
        <w:rPr>
          <w:rFonts w:ascii="Times New Roman" w:hAnsi="Times New Roman"/>
          <w:bCs/>
          <w:iCs/>
          <w:color w:val="231F20"/>
          <w:sz w:val="24"/>
          <w:szCs w:val="24"/>
        </w:rPr>
        <w:t>— для лікування від злоякісних новоутворень;</w:t>
      </w:r>
    </w:p>
    <w:p w:rsidR="0019014E" w:rsidRPr="00485F70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485F70">
        <w:rPr>
          <w:rFonts w:ascii="Times New Roman" w:hAnsi="Times New Roman"/>
          <w:bCs/>
          <w:iCs/>
          <w:color w:val="231F20"/>
          <w:sz w:val="24"/>
          <w:szCs w:val="24"/>
        </w:rPr>
        <w:t>— діагностичні й т. ін.</w:t>
      </w:r>
    </w:p>
    <w:p w:rsidR="00B90A74" w:rsidRDefault="00B90A74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iCs/>
          <w:color w:val="231F20"/>
          <w:sz w:val="24"/>
          <w:szCs w:val="24"/>
          <w:lang w:val="uk-UA"/>
        </w:rPr>
      </w:pPr>
    </w:p>
    <w:p w:rsidR="0019014E" w:rsidRPr="00485F70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D80905">
        <w:rPr>
          <w:rFonts w:ascii="Times New Roman" w:hAnsi="Times New Roman"/>
          <w:bCs/>
          <w:i/>
          <w:iCs/>
          <w:color w:val="231F20"/>
          <w:sz w:val="24"/>
          <w:szCs w:val="24"/>
        </w:rPr>
        <w:t>За способом</w:t>
      </w:r>
      <w:r w:rsidRPr="00485F70">
        <w:rPr>
          <w:rFonts w:ascii="Times New Roman" w:hAnsi="Times New Roman"/>
          <w:bCs/>
          <w:iCs/>
          <w:color w:val="231F20"/>
          <w:sz w:val="24"/>
          <w:szCs w:val="24"/>
        </w:rPr>
        <w:t xml:space="preserve"> застосування розрізняють препарати:</w:t>
      </w:r>
    </w:p>
    <w:p w:rsidR="0019014E" w:rsidRPr="00485F70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485F70">
        <w:rPr>
          <w:rFonts w:ascii="Times New Roman" w:hAnsi="Times New Roman"/>
          <w:bCs/>
          <w:iCs/>
          <w:color w:val="231F20"/>
          <w:sz w:val="24"/>
          <w:szCs w:val="24"/>
        </w:rPr>
        <w:t>— для зовнішнього застосування;</w:t>
      </w:r>
    </w:p>
    <w:p w:rsidR="0019014E" w:rsidRPr="00485F70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485F70">
        <w:rPr>
          <w:rFonts w:ascii="Times New Roman" w:hAnsi="Times New Roman"/>
          <w:bCs/>
          <w:iCs/>
          <w:color w:val="231F20"/>
          <w:sz w:val="24"/>
          <w:szCs w:val="24"/>
        </w:rPr>
        <w:t>— для внутрішнього застосування;</w:t>
      </w:r>
    </w:p>
    <w:p w:rsidR="0019014E" w:rsidRPr="00485F70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485F70">
        <w:rPr>
          <w:rFonts w:ascii="Times New Roman" w:hAnsi="Times New Roman"/>
          <w:bCs/>
          <w:iCs/>
          <w:color w:val="231F20"/>
          <w:sz w:val="24"/>
          <w:szCs w:val="24"/>
        </w:rPr>
        <w:t>— для ін’єкційного застосування.</w:t>
      </w:r>
    </w:p>
    <w:p w:rsidR="00683E0C" w:rsidRDefault="00683E0C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iCs/>
          <w:color w:val="231F20"/>
          <w:sz w:val="24"/>
          <w:szCs w:val="24"/>
        </w:rPr>
      </w:pPr>
    </w:p>
    <w:p w:rsidR="0019014E" w:rsidRPr="00485F70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D80905">
        <w:rPr>
          <w:rFonts w:ascii="Times New Roman" w:hAnsi="Times New Roman"/>
          <w:bCs/>
          <w:i/>
          <w:iCs/>
          <w:color w:val="231F20"/>
          <w:sz w:val="24"/>
          <w:szCs w:val="24"/>
        </w:rPr>
        <w:t>За токсичністю</w:t>
      </w:r>
      <w:r w:rsidRPr="00485F70">
        <w:rPr>
          <w:rFonts w:ascii="Times New Roman" w:hAnsi="Times New Roman"/>
          <w:bCs/>
          <w:iCs/>
          <w:color w:val="231F20"/>
          <w:sz w:val="24"/>
          <w:szCs w:val="24"/>
        </w:rPr>
        <w:t xml:space="preserve"> утворено групи препаратів:</w:t>
      </w:r>
    </w:p>
    <w:p w:rsidR="0019014E" w:rsidRPr="00485F70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485F70">
        <w:rPr>
          <w:rFonts w:ascii="Times New Roman" w:hAnsi="Times New Roman"/>
          <w:bCs/>
          <w:iCs/>
          <w:color w:val="231F20"/>
          <w:sz w:val="24"/>
          <w:szCs w:val="24"/>
        </w:rPr>
        <w:t>— отруйні та наркотичні засоби;</w:t>
      </w:r>
    </w:p>
    <w:p w:rsidR="0019014E" w:rsidRPr="00485F70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485F70">
        <w:rPr>
          <w:rFonts w:ascii="Times New Roman" w:hAnsi="Times New Roman"/>
          <w:bCs/>
          <w:iCs/>
          <w:color w:val="231F20"/>
          <w:sz w:val="24"/>
          <w:szCs w:val="24"/>
        </w:rPr>
        <w:t>— сильнодіючі засоби;</w:t>
      </w:r>
    </w:p>
    <w:p w:rsidR="0019014E" w:rsidRPr="00485F70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485F70">
        <w:rPr>
          <w:rFonts w:ascii="Times New Roman" w:hAnsi="Times New Roman"/>
          <w:bCs/>
          <w:iCs/>
          <w:color w:val="231F20"/>
          <w:sz w:val="24"/>
          <w:szCs w:val="24"/>
        </w:rPr>
        <w:t>— звичайні, що не є токсичними.</w:t>
      </w:r>
    </w:p>
    <w:p w:rsidR="00683E0C" w:rsidRDefault="00683E0C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iCs/>
          <w:color w:val="231F20"/>
          <w:sz w:val="24"/>
          <w:szCs w:val="24"/>
        </w:rPr>
      </w:pPr>
    </w:p>
    <w:p w:rsidR="0019014E" w:rsidRPr="00485F70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D80905">
        <w:rPr>
          <w:rFonts w:ascii="Times New Roman" w:hAnsi="Times New Roman"/>
          <w:bCs/>
          <w:i/>
          <w:iCs/>
          <w:color w:val="231F20"/>
          <w:sz w:val="24"/>
          <w:szCs w:val="24"/>
        </w:rPr>
        <w:t>За фізико</w:t>
      </w:r>
      <w:r w:rsidRPr="00D80905">
        <w:rPr>
          <w:rFonts w:ascii="Times New Roman" w:hAnsi="Times New Roman"/>
          <w:bCs/>
          <w:i/>
          <w:iCs/>
          <w:color w:val="231F20"/>
          <w:sz w:val="24"/>
          <w:szCs w:val="24"/>
          <w:lang w:val="uk-UA"/>
        </w:rPr>
        <w:t>-</w:t>
      </w:r>
      <w:r w:rsidRPr="00D80905">
        <w:rPr>
          <w:rFonts w:ascii="Times New Roman" w:hAnsi="Times New Roman"/>
          <w:bCs/>
          <w:i/>
          <w:iCs/>
          <w:color w:val="231F20"/>
          <w:sz w:val="24"/>
          <w:szCs w:val="24"/>
        </w:rPr>
        <w:t>хімічними</w:t>
      </w:r>
      <w:r w:rsidRPr="00485F70">
        <w:rPr>
          <w:rFonts w:ascii="Times New Roman" w:hAnsi="Times New Roman"/>
          <w:bCs/>
          <w:iCs/>
          <w:color w:val="231F20"/>
          <w:sz w:val="24"/>
          <w:szCs w:val="24"/>
        </w:rPr>
        <w:t xml:space="preserve"> властивостями існує поділ на препарати, що потребують захисту від впливу:</w:t>
      </w:r>
    </w:p>
    <w:p w:rsidR="0019014E" w:rsidRPr="00485F70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485F70">
        <w:rPr>
          <w:rFonts w:ascii="Times New Roman" w:hAnsi="Times New Roman"/>
          <w:bCs/>
          <w:iCs/>
          <w:color w:val="231F20"/>
          <w:sz w:val="24"/>
          <w:szCs w:val="24"/>
        </w:rPr>
        <w:t>— світла;</w:t>
      </w:r>
    </w:p>
    <w:p w:rsidR="0019014E" w:rsidRPr="00485F70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485F70">
        <w:rPr>
          <w:rFonts w:ascii="Times New Roman" w:hAnsi="Times New Roman"/>
          <w:bCs/>
          <w:iCs/>
          <w:color w:val="231F20"/>
          <w:sz w:val="24"/>
          <w:szCs w:val="24"/>
        </w:rPr>
        <w:t>— вологи;</w:t>
      </w:r>
    </w:p>
    <w:p w:rsidR="0019014E" w:rsidRPr="00485F70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485F70">
        <w:rPr>
          <w:rFonts w:ascii="Times New Roman" w:hAnsi="Times New Roman"/>
          <w:bCs/>
          <w:iCs/>
          <w:color w:val="231F20"/>
          <w:sz w:val="24"/>
          <w:szCs w:val="24"/>
        </w:rPr>
        <w:t>— звітрювання;</w:t>
      </w:r>
    </w:p>
    <w:p w:rsidR="0019014E" w:rsidRPr="00485F70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485F70">
        <w:rPr>
          <w:rFonts w:ascii="Times New Roman" w:hAnsi="Times New Roman"/>
          <w:bCs/>
          <w:iCs/>
          <w:color w:val="231F20"/>
          <w:sz w:val="24"/>
          <w:szCs w:val="24"/>
        </w:rPr>
        <w:t>— підвищеної температури;</w:t>
      </w:r>
    </w:p>
    <w:p w:rsidR="0019014E" w:rsidRPr="00485F70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485F70">
        <w:rPr>
          <w:rFonts w:ascii="Times New Roman" w:hAnsi="Times New Roman"/>
          <w:bCs/>
          <w:iCs/>
          <w:color w:val="231F20"/>
          <w:sz w:val="24"/>
          <w:szCs w:val="24"/>
        </w:rPr>
        <w:t>— зниженої температури;</w:t>
      </w:r>
    </w:p>
    <w:p w:rsidR="0019014E" w:rsidRPr="00485F70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485F70">
        <w:rPr>
          <w:rFonts w:ascii="Times New Roman" w:hAnsi="Times New Roman"/>
          <w:bCs/>
          <w:iCs/>
          <w:color w:val="231F20"/>
          <w:sz w:val="24"/>
          <w:szCs w:val="24"/>
        </w:rPr>
        <w:t>— газів довкілля;</w:t>
      </w:r>
    </w:p>
    <w:p w:rsidR="0019014E" w:rsidRPr="00D80905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485F70">
        <w:rPr>
          <w:rFonts w:ascii="Times New Roman" w:hAnsi="Times New Roman"/>
          <w:bCs/>
          <w:iCs/>
          <w:color w:val="231F20"/>
          <w:sz w:val="24"/>
          <w:szCs w:val="24"/>
        </w:rPr>
        <w:t>— а також пахучі, забарвлюючі, легколеткі, вогне</w:t>
      </w:r>
      <w:r w:rsidRPr="00485F70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-</w:t>
      </w:r>
      <w:r w:rsidRPr="00485F70">
        <w:rPr>
          <w:rFonts w:ascii="Times New Roman" w:hAnsi="Times New Roman"/>
          <w:bCs/>
          <w:iCs/>
          <w:color w:val="231F20"/>
          <w:sz w:val="24"/>
          <w:szCs w:val="24"/>
        </w:rPr>
        <w:t xml:space="preserve"> і вибухонебезпечні.</w:t>
      </w: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iCs/>
          <w:color w:val="231F20"/>
          <w:sz w:val="24"/>
          <w:szCs w:val="24"/>
          <w:lang w:val="uk-UA"/>
        </w:rPr>
      </w:pPr>
    </w:p>
    <w:p w:rsidR="0019014E" w:rsidRPr="00485F70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D80905">
        <w:rPr>
          <w:rFonts w:ascii="Times New Roman" w:hAnsi="Times New Roman"/>
          <w:bCs/>
          <w:i/>
          <w:iCs/>
          <w:color w:val="231F20"/>
          <w:sz w:val="24"/>
          <w:szCs w:val="24"/>
        </w:rPr>
        <w:t>За термінами</w:t>
      </w:r>
      <w:r w:rsidRPr="00485F70">
        <w:rPr>
          <w:rFonts w:ascii="Times New Roman" w:hAnsi="Times New Roman"/>
          <w:bCs/>
          <w:iCs/>
          <w:color w:val="231F20"/>
          <w:sz w:val="24"/>
          <w:szCs w:val="24"/>
        </w:rPr>
        <w:t xml:space="preserve"> придатності бувають лікарські засоби:</w:t>
      </w:r>
    </w:p>
    <w:p w:rsidR="0019014E" w:rsidRPr="00485F70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/>
          <w:bCs/>
          <w:iCs/>
          <w:color w:val="231F20"/>
          <w:sz w:val="24"/>
          <w:szCs w:val="24"/>
        </w:rPr>
        <w:t>— з обмеженим строком (до 3</w:t>
      </w:r>
      <w:r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-</w:t>
      </w:r>
      <w:r w:rsidRPr="00485F70">
        <w:rPr>
          <w:rFonts w:ascii="Times New Roman" w:hAnsi="Times New Roman"/>
          <w:bCs/>
          <w:iCs/>
          <w:color w:val="231F20"/>
          <w:sz w:val="24"/>
          <w:szCs w:val="24"/>
        </w:rPr>
        <w:t>х років);</w:t>
      </w:r>
    </w:p>
    <w:p w:rsidR="0019014E" w:rsidRPr="00485F70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485F70">
        <w:rPr>
          <w:rFonts w:ascii="Times New Roman" w:hAnsi="Times New Roman"/>
          <w:bCs/>
          <w:iCs/>
          <w:color w:val="231F20"/>
          <w:sz w:val="24"/>
          <w:szCs w:val="24"/>
        </w:rPr>
        <w:t>— з необмеженим строком (понад 3 роки).</w:t>
      </w: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/>
          <w:iCs/>
          <w:color w:val="231F20"/>
          <w:sz w:val="24"/>
          <w:szCs w:val="24"/>
          <w:lang w:val="uk-UA"/>
        </w:rPr>
      </w:pPr>
    </w:p>
    <w:p w:rsidR="0019014E" w:rsidRPr="00485F70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D80905">
        <w:rPr>
          <w:rFonts w:ascii="Times New Roman" w:hAnsi="Times New Roman"/>
          <w:bCs/>
          <w:i/>
          <w:iCs/>
          <w:color w:val="231F20"/>
          <w:sz w:val="24"/>
          <w:szCs w:val="24"/>
        </w:rPr>
        <w:t>За засобом одержання</w:t>
      </w:r>
      <w:r w:rsidRPr="00485F70">
        <w:rPr>
          <w:rFonts w:ascii="Times New Roman" w:hAnsi="Times New Roman"/>
          <w:bCs/>
          <w:iCs/>
          <w:color w:val="231F20"/>
          <w:sz w:val="24"/>
          <w:szCs w:val="24"/>
        </w:rPr>
        <w:t>—природні і синтетичні.</w:t>
      </w:r>
    </w:p>
    <w:p w:rsidR="0019014E" w:rsidRPr="00485F70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D80905">
        <w:rPr>
          <w:rFonts w:ascii="Times New Roman" w:hAnsi="Times New Roman"/>
          <w:bCs/>
          <w:i/>
          <w:iCs/>
          <w:color w:val="231F20"/>
          <w:sz w:val="24"/>
          <w:szCs w:val="24"/>
        </w:rPr>
        <w:t>За агрегатним станом</w:t>
      </w:r>
      <w:r w:rsidRPr="00485F70">
        <w:rPr>
          <w:rFonts w:ascii="Times New Roman" w:hAnsi="Times New Roman"/>
          <w:bCs/>
          <w:iCs/>
          <w:color w:val="231F20"/>
          <w:sz w:val="24"/>
          <w:szCs w:val="24"/>
        </w:rPr>
        <w:t>—порошкоподібні, рідкі, мазеподібні й т. ін.</w:t>
      </w:r>
    </w:p>
    <w:p w:rsidR="0019014E" w:rsidRDefault="0019014E" w:rsidP="00B90A7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  <w:r w:rsidRPr="00D80905">
        <w:rPr>
          <w:rFonts w:ascii="Times New Roman" w:hAnsi="Times New Roman"/>
          <w:bCs/>
          <w:i/>
          <w:iCs/>
          <w:color w:val="231F20"/>
          <w:sz w:val="24"/>
          <w:szCs w:val="24"/>
        </w:rPr>
        <w:t>За функціональним призначенням</w:t>
      </w:r>
      <w:r w:rsidRPr="00485F70">
        <w:rPr>
          <w:rFonts w:ascii="Times New Roman" w:hAnsi="Times New Roman"/>
          <w:bCs/>
          <w:iCs/>
          <w:color w:val="231F20"/>
          <w:sz w:val="24"/>
          <w:szCs w:val="24"/>
        </w:rPr>
        <w:t>—такі, що використовуються як тара, закупорювальні засоби й пакувальні</w:t>
      </w:r>
      <w:r w:rsidR="00631273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 xml:space="preserve"> </w:t>
      </w:r>
      <w:r w:rsidRPr="00485F70">
        <w:rPr>
          <w:rFonts w:ascii="Times New Roman" w:hAnsi="Times New Roman"/>
          <w:bCs/>
          <w:iCs/>
          <w:color w:val="231F20"/>
          <w:sz w:val="24"/>
          <w:szCs w:val="24"/>
        </w:rPr>
        <w:t>матеріали.</w:t>
      </w:r>
    </w:p>
    <w:p w:rsidR="001028E6" w:rsidRDefault="001028E6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8"/>
          <w:szCs w:val="28"/>
        </w:rPr>
      </w:pPr>
    </w:p>
    <w:p w:rsidR="0019014E" w:rsidRPr="004968F3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8"/>
          <w:szCs w:val="28"/>
        </w:rPr>
      </w:pPr>
      <w:r w:rsidRPr="004968F3">
        <w:rPr>
          <w:rFonts w:ascii="Times New Roman" w:hAnsi="Times New Roman"/>
          <w:bCs/>
          <w:iCs/>
          <w:color w:val="231F20"/>
          <w:sz w:val="28"/>
          <w:szCs w:val="28"/>
        </w:rPr>
        <w:t xml:space="preserve">ВИМОГИ ДО ЛІКАРСЬКИХ ЗАСОБІВТА УМОВ ЇХ ЗБЕРІГАННЯ. </w:t>
      </w: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8"/>
          <w:szCs w:val="28"/>
          <w:lang w:val="uk-UA"/>
        </w:rPr>
      </w:pP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 xml:space="preserve">Вимоги до лікарських засобів. </w:t>
      </w:r>
      <w:r w:rsidRPr="00992C26">
        <w:rPr>
          <w:rFonts w:ascii="Times New Roman" w:hAnsi="Times New Roman"/>
          <w:b/>
          <w:bCs/>
          <w:i/>
          <w:iCs/>
          <w:color w:val="231F20"/>
          <w:sz w:val="24"/>
          <w:szCs w:val="24"/>
          <w:lang w:val="uk-UA"/>
        </w:rPr>
        <w:t>Основними вимогами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, що їх ставлять до лікарських засобів, є: ефективність фармакологічної дії, сталість якісного і кількісного складу, чистота, фізичні й хімічні константи (наприклад,температура плавлення, рН, розчинність та ін.), можливість випуску готових лікарських засобів у різноманітних формах.</w:t>
      </w: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Умови і правила зберігання лікарських засобів регламентовані ДФ, НТД на лікарські засоби, що не увійшлидо ДФ, і наказом МОЗ України № 44 від 16.03.93 р.</w:t>
      </w: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Pr="0076410C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uk-UA"/>
        </w:rPr>
      </w:pPr>
      <w:r w:rsidRPr="0076410C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uk-UA"/>
        </w:rPr>
        <w:t>Загальні правила зберігання</w:t>
      </w:r>
    </w:p>
    <w:p w:rsidR="0019014E" w:rsidRDefault="0019014E" w:rsidP="001901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Лікарські засоби слід зберігати тільки у відповідній тарій упаковці.</w:t>
      </w:r>
    </w:p>
    <w:p w:rsidR="0019014E" w:rsidRDefault="0019014E" w:rsidP="001901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Тара, в якій зберігають лікарські засоби, повинна бутидобре закупорена.</w:t>
      </w:r>
    </w:p>
    <w:p w:rsidR="0019014E" w:rsidRDefault="0019014E" w:rsidP="001901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На упаковці мають бути чіткі написи з фармакопейноїноменклатури.</w:t>
      </w:r>
    </w:p>
    <w:p w:rsidR="0019014E" w:rsidRPr="00804F92" w:rsidRDefault="0019014E" w:rsidP="0019014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Упаковкою для речовин, що змінюються під дією світла,повинні бути вироби з темного скла або іншого непрозорого матеріалу.</w:t>
      </w: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Всі лікарські засоби, що надходять на аптечні складиі бази, проходять через приймальний відділ.</w:t>
      </w: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  <w:i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uk-UA"/>
        </w:rPr>
      </w:pPr>
      <w:r w:rsidRPr="00992C26">
        <w:rPr>
          <w:rFonts w:ascii="Times New Roman" w:hAnsi="Times New Roman"/>
          <w:b/>
          <w:bCs/>
          <w:i/>
          <w:iCs/>
          <w:color w:val="231F20"/>
          <w:sz w:val="28"/>
          <w:szCs w:val="28"/>
        </w:rPr>
        <w:t>Правила експлуатації приміщень для зберігання</w:t>
      </w:r>
    </w:p>
    <w:p w:rsidR="00C956C4" w:rsidRPr="00C956C4" w:rsidRDefault="00C956C4" w:rsidP="0019014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uk-UA"/>
        </w:rPr>
      </w:pPr>
    </w:p>
    <w:p w:rsidR="0019014E" w:rsidRDefault="0019014E" w:rsidP="00C956C4">
      <w:pPr>
        <w:numPr>
          <w:ilvl w:val="0"/>
          <w:numId w:val="16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b/>
          <w:bCs/>
          <w:i/>
          <w:iCs/>
          <w:color w:val="231F20"/>
          <w:sz w:val="24"/>
          <w:szCs w:val="24"/>
          <w:lang w:val="uk-UA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Будова, розташування і розміри складів для зберіганняаптечних товарів та аптек повинні відповідати всім вимогам чинної НТД (СНіП, методичні рекомендації, нормативна внутрішньовідомча документація тощо).</w:t>
      </w:r>
    </w:p>
    <w:p w:rsidR="0019014E" w:rsidRPr="00804F92" w:rsidRDefault="0019014E" w:rsidP="00C956C4">
      <w:pPr>
        <w:numPr>
          <w:ilvl w:val="0"/>
          <w:numId w:val="16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b/>
          <w:bCs/>
          <w:i/>
          <w:iCs/>
          <w:color w:val="231F20"/>
          <w:sz w:val="24"/>
          <w:szCs w:val="24"/>
          <w:lang w:val="uk-UA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Експлуатація та обладнання цих приміщень повинні забезпечувати цілість лікарських засобів.</w:t>
      </w:r>
    </w:p>
    <w:p w:rsidR="0019014E" w:rsidRDefault="0019014E" w:rsidP="00C956C4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Приміщення для зберігання відповідно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 до норм ма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ють бути забезпечені охоронними і протипожежнимизасобами.</w:t>
      </w:r>
    </w:p>
    <w:p w:rsidR="0019014E" w:rsidRPr="00804F92" w:rsidRDefault="0019014E" w:rsidP="00C956C4">
      <w:pPr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У приміщеннях слід підтримувати певну температуруі вологість повітря з періодичністю перевірки не рідшеодного разу на добу. Крім того, повинні бути термометри</w:t>
      </w:r>
    </w:p>
    <w:p w:rsidR="0019014E" w:rsidRPr="00804F92" w:rsidRDefault="0019014E" w:rsidP="00C956C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 xml:space="preserve">й гігрометри, закріплені на внутрішніх стінах сховища,подалі від нагрівальних приладів, на висоті 1,5—1,7 мвід підлоги і на відстані не менше </w:t>
      </w:r>
      <w:smartTag w:uri="urn:schemas-microsoft-com:office:smarttags" w:element="metricconverter">
        <w:smartTagPr>
          <w:attr w:name="ProductID" w:val="3 м"/>
        </w:smartTagPr>
        <w:r w:rsidRPr="00804F92">
          <w:rPr>
            <w:rFonts w:ascii="Times New Roman" w:hAnsi="Times New Roman"/>
            <w:bCs/>
            <w:iCs/>
            <w:color w:val="231F20"/>
            <w:sz w:val="24"/>
            <w:szCs w:val="24"/>
          </w:rPr>
          <w:t>3 м</w:t>
        </w:r>
      </w:smartTag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 xml:space="preserve"> від дверей</w:t>
      </w:r>
      <w:proofErr w:type="gramStart"/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.У</w:t>
      </w:r>
      <w:proofErr w:type="gramEnd"/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 xml:space="preserve"> кожному відділі має бути заведена карта контролютемператури й відносної вологості повітря.</w:t>
      </w:r>
    </w:p>
    <w:p w:rsidR="0019014E" w:rsidRPr="00804F92" w:rsidRDefault="0019014E" w:rsidP="00C956C4">
      <w:pPr>
        <w:numPr>
          <w:ilvl w:val="0"/>
          <w:numId w:val="1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Для</w:t>
      </w:r>
      <w:r w:rsidR="00631273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 xml:space="preserve"> </w:t>
      </w:r>
      <w:proofErr w:type="gramStart"/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п</w:t>
      </w:r>
      <w:proofErr w:type="gramEnd"/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ідтримання чис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тоти повітря приміщення необхід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но обладнати проточ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но</w:t>
      </w:r>
      <w:r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-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витяжною вентиляцією або ква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тирками, фрамугами, гратчастими дверима і т. п.</w:t>
      </w:r>
    </w:p>
    <w:p w:rsidR="0019014E" w:rsidRPr="00804F92" w:rsidRDefault="0019014E" w:rsidP="00C956C4">
      <w:pPr>
        <w:numPr>
          <w:ilvl w:val="0"/>
          <w:numId w:val="1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Неприпустиме обігр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івання приміщень газовими прила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дами з відкритим п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олум’ям або нагрівальними прила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дами з відкритою електроспіраллю.</w:t>
      </w:r>
    </w:p>
    <w:p w:rsidR="0019014E" w:rsidRDefault="0019014E" w:rsidP="00C956C4">
      <w:pPr>
        <w:numPr>
          <w:ilvl w:val="0"/>
          <w:numId w:val="1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На складах і в аптеках у кліматичній зоні з великимивідхиленнями від припустимих норм температури і відносної вологості повітря повинні бути кондиціонери.</w:t>
      </w:r>
    </w:p>
    <w:p w:rsidR="0019014E" w:rsidRPr="00804F92" w:rsidRDefault="0019014E" w:rsidP="00C956C4">
      <w:pPr>
        <w:numPr>
          <w:ilvl w:val="0"/>
          <w:numId w:val="1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Приміщення слід забезпечити необхідною кількістю стелажів, шаф, піддонів, підтоварників тощо. Стелажі встановлюються на відстані 0,6—0,7 м від зовнішніх стін,</w:t>
      </w:r>
    </w:p>
    <w:p w:rsidR="0019014E" w:rsidRDefault="0019014E" w:rsidP="00C956C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 xml:space="preserve">не менше </w:t>
      </w:r>
      <w:smartTag w:uri="urn:schemas-microsoft-com:office:smarttags" w:element="metricconverter">
        <w:smartTagPr>
          <w:attr w:name="ProductID" w:val="0,5 м"/>
        </w:smartTagPr>
        <w:r w:rsidRPr="00804F92">
          <w:rPr>
            <w:rFonts w:ascii="Times New Roman" w:hAnsi="Times New Roman"/>
            <w:bCs/>
            <w:iCs/>
            <w:color w:val="231F20"/>
            <w:sz w:val="24"/>
            <w:szCs w:val="24"/>
          </w:rPr>
          <w:t>0,5 м</w:t>
        </w:r>
      </w:smartTag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 xml:space="preserve"> від стелі й не менше </w:t>
      </w:r>
      <w:smartTag w:uri="urn:schemas-microsoft-com:office:smarttags" w:element="metricconverter">
        <w:smartTagPr>
          <w:attr w:name="ProductID" w:val="0,25 м"/>
        </w:smartTagPr>
        <w:r w:rsidRPr="00804F92">
          <w:rPr>
            <w:rFonts w:ascii="Times New Roman" w:hAnsi="Times New Roman"/>
            <w:bCs/>
            <w:iCs/>
            <w:color w:val="231F20"/>
            <w:sz w:val="24"/>
            <w:szCs w:val="24"/>
          </w:rPr>
          <w:t>0,25 м</w:t>
        </w:r>
      </w:smartTag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 xml:space="preserve"> від підлоги,а відстань між стелажами допускається не менше0,75 м—це забезпечує вільний доступ до товару.</w:t>
      </w:r>
    </w:p>
    <w:p w:rsidR="0019014E" w:rsidRPr="00804F92" w:rsidRDefault="0019014E" w:rsidP="00C956C4">
      <w:pPr>
        <w:numPr>
          <w:ilvl w:val="0"/>
          <w:numId w:val="4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У приміщенні слід дотр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имувати чистоти, періодично при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бирати (не рідше одн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ого разу на день) вологим спосо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бом із застосуванням дозволених миючих засобів.</w:t>
      </w: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left="540" w:firstLine="708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left="540" w:firstLine="708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left="540" w:firstLine="708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left="540" w:firstLine="708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left="540" w:firstLine="708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left="540" w:firstLine="708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left="540" w:firstLine="708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6806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left="540" w:firstLine="708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Pr="00992C26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uk-UA"/>
        </w:rPr>
      </w:pPr>
      <w:r w:rsidRPr="003703F2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uk-UA"/>
        </w:rPr>
        <w:t>Загальні вимоги до</w:t>
      </w:r>
      <w:r w:rsidR="00631273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uk-UA"/>
        </w:rPr>
        <w:t xml:space="preserve"> </w:t>
      </w:r>
      <w:r w:rsidRPr="003703F2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uk-UA"/>
        </w:rPr>
        <w:t>організації зберігання лікарських засобів</w:t>
      </w: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/>
          <w:iCs/>
          <w:color w:val="231F20"/>
          <w:sz w:val="24"/>
          <w:szCs w:val="24"/>
          <w:lang w:val="uk-UA"/>
        </w:rPr>
      </w:pPr>
    </w:p>
    <w:p w:rsidR="0019014E" w:rsidRPr="00804F92" w:rsidRDefault="0019014E" w:rsidP="006806F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Необхідно розміщувати товар з якомога раціональнішимвикористанням площі,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 створенням ефективних умов пра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ці та можливостей для застосування засобів механізації.</w:t>
      </w:r>
    </w:p>
    <w:p w:rsidR="0019014E" w:rsidRPr="00804F92" w:rsidRDefault="0019014E" w:rsidP="006806F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Лікарські засоби слі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д розміщувати на стелажах, у ша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фах, а при необхідності — на піддонах, підтоварниках,спеціальних плитах і т. п.</w:t>
      </w:r>
    </w:p>
    <w:p w:rsidR="0019014E" w:rsidRPr="00804F92" w:rsidRDefault="0019014E" w:rsidP="006806F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Лікарські засоби розміщують окремо:</w:t>
      </w:r>
    </w:p>
    <w:p w:rsidR="0019014E" w:rsidRPr="006806FD" w:rsidRDefault="0019014E" w:rsidP="006806FD">
      <w:pPr>
        <w:pStyle w:val="a7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6806FD">
        <w:rPr>
          <w:rFonts w:ascii="Times New Roman" w:hAnsi="Times New Roman"/>
          <w:bCs/>
          <w:iCs/>
          <w:color w:val="231F20"/>
          <w:sz w:val="24"/>
          <w:szCs w:val="24"/>
        </w:rPr>
        <w:t>— у суворій відповідності з токсичними групами;</w:t>
      </w:r>
    </w:p>
    <w:p w:rsidR="0019014E" w:rsidRPr="006806FD" w:rsidRDefault="0019014E" w:rsidP="006806FD">
      <w:pPr>
        <w:pStyle w:val="a7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6806FD">
        <w:rPr>
          <w:rFonts w:ascii="Times New Roman" w:hAnsi="Times New Roman"/>
          <w:bCs/>
          <w:iCs/>
          <w:color w:val="231F20"/>
          <w:sz w:val="24"/>
          <w:szCs w:val="24"/>
        </w:rPr>
        <w:t>— за фармакологічними групами;</w:t>
      </w:r>
    </w:p>
    <w:p w:rsidR="0019014E" w:rsidRPr="006806FD" w:rsidRDefault="0019014E" w:rsidP="006806FD">
      <w:pPr>
        <w:pStyle w:val="a7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6806FD">
        <w:rPr>
          <w:rFonts w:ascii="Times New Roman" w:hAnsi="Times New Roman"/>
          <w:bCs/>
          <w:iCs/>
          <w:color w:val="231F20"/>
          <w:sz w:val="24"/>
          <w:szCs w:val="24"/>
        </w:rPr>
        <w:t>— залежно відагрегатного стану;</w:t>
      </w:r>
    </w:p>
    <w:p w:rsidR="0019014E" w:rsidRPr="006806FD" w:rsidRDefault="0019014E" w:rsidP="006806FD">
      <w:pPr>
        <w:pStyle w:val="a7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6806FD">
        <w:rPr>
          <w:rFonts w:ascii="Times New Roman" w:hAnsi="Times New Roman"/>
          <w:bCs/>
          <w:iCs/>
          <w:color w:val="231F20"/>
          <w:sz w:val="24"/>
          <w:szCs w:val="24"/>
        </w:rPr>
        <w:t>— відповідно до фізико</w:t>
      </w:r>
      <w:r w:rsidRPr="006806FD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-</w:t>
      </w:r>
      <w:r w:rsidRPr="006806FD">
        <w:rPr>
          <w:rFonts w:ascii="Times New Roman" w:hAnsi="Times New Roman"/>
          <w:bCs/>
          <w:iCs/>
          <w:color w:val="231F20"/>
          <w:sz w:val="24"/>
          <w:szCs w:val="24"/>
        </w:rPr>
        <w:t>хімічних властивостей;</w:t>
      </w:r>
    </w:p>
    <w:p w:rsidR="0019014E" w:rsidRPr="006806FD" w:rsidRDefault="0019014E" w:rsidP="006806FD">
      <w:pPr>
        <w:pStyle w:val="a7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6806FD">
        <w:rPr>
          <w:rFonts w:ascii="Times New Roman" w:hAnsi="Times New Roman"/>
          <w:bCs/>
          <w:iCs/>
          <w:color w:val="231F20"/>
          <w:sz w:val="24"/>
          <w:szCs w:val="24"/>
        </w:rPr>
        <w:t>— з урахуванням термінів зберігання.</w:t>
      </w:r>
    </w:p>
    <w:p w:rsidR="00C051AE" w:rsidRDefault="00C051AE" w:rsidP="00C051AE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Pr="00804F92" w:rsidRDefault="0019014E" w:rsidP="006806F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Не рекомендується зберіга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ти поруч лікарські засоби, спів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звучні за назвами.</w:t>
      </w:r>
    </w:p>
    <w:p w:rsidR="0019014E" w:rsidRPr="00804F92" w:rsidRDefault="0019014E" w:rsidP="006806FD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Доцільно здійснювати складний візуальний контроль застаном тари, зовнішніми змінами лікарських засобів—не рідше одного разу на місяць. При пошкодженні тари</w:t>
      </w:r>
    </w:p>
    <w:p w:rsidR="0019014E" w:rsidRPr="006806FD" w:rsidRDefault="0019014E" w:rsidP="006806FD">
      <w:pPr>
        <w:pStyle w:val="a7"/>
        <w:numPr>
          <w:ilvl w:val="0"/>
          <w:numId w:val="2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6806FD">
        <w:rPr>
          <w:rFonts w:ascii="Times New Roman" w:hAnsi="Times New Roman"/>
          <w:bCs/>
          <w:iCs/>
          <w:color w:val="231F20"/>
          <w:sz w:val="24"/>
          <w:szCs w:val="24"/>
        </w:rPr>
        <w:t>необхідно негайно усунути її дефекти або перекластивміст в іншу тару. У разі зовнішніх змін лікарських засобів проводиться контроль якості відповідно до вимогДФ або іншої НТД.</w:t>
      </w: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992C26" w:rsidRDefault="0019014E" w:rsidP="007572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color w:val="231F20"/>
          <w:sz w:val="28"/>
          <w:szCs w:val="28"/>
        </w:rPr>
      </w:pPr>
      <w:r w:rsidRPr="00992C26">
        <w:rPr>
          <w:rFonts w:ascii="Times New Roman" w:hAnsi="Times New Roman"/>
          <w:b/>
          <w:bCs/>
          <w:iCs/>
          <w:color w:val="231F20"/>
          <w:sz w:val="28"/>
          <w:szCs w:val="28"/>
        </w:rPr>
        <w:t>Контроль якості лікарських засобів на аптечнихскладах</w:t>
      </w:r>
    </w:p>
    <w:p w:rsidR="007572BE" w:rsidRPr="00992C26" w:rsidRDefault="007572BE" w:rsidP="007572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color w:val="231F20"/>
          <w:sz w:val="28"/>
          <w:szCs w:val="28"/>
        </w:rPr>
      </w:pP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На кожному аптечному складі створюється приймальнакомісія, у коло обов’язків якої входять:</w:t>
      </w: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— визначення якості товару, що надходить на склад;уразі непридатності товару — визначення подальшогойого руху (повернення постачальнику, передача для іншихцілей тощо);</w:t>
      </w: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— оформлення якісно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го і кількісного приймання това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ру за актом;</w:t>
      </w: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— якщо товари підля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гають лабораторному аналізу—від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бирання проб і передача їх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 на перевірку до відповідних ла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бораторій;</w:t>
      </w: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— урахування термінів придатності лікарських засобівпід час їх надходження на склад або при відвантаженні зіскладу (нагадаємо, що на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 момент приймання термін придат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ності, що залишився, повинен становити не менше 80 %,для бактерійних лікарських засобів—не менше 50 %, а при</w:t>
      </w: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відвантаженні зі складу він має бути відповідно не меншимза 60 % і 40 %);</w:t>
      </w: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— якість лікарських з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асобів повинна відповідати вимо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гам НТД;</w:t>
      </w: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— обов’язкова наявність на упаковці маркіровки, щодозволяє встановити підп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риємство</w:t>
      </w:r>
      <w:r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-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виготовлювача, наймену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вання лікарського засобу, н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омер серії та інші характеристи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ки, передбачені НТД;</w:t>
      </w: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— при виникненні суперечок між постачальникамиі одержувачами щодо якості лікарських засобів арбітражніаналізи проводяться лаборато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ріями НДІ, які визначає Дер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жавна інспекція з контролю за якістю лікарських засобівМОЗ України.</w:t>
      </w: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Pr="00225147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  <w:r w:rsidRPr="00225147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Незважаючи на наявність документів, що засвідчуютьякість продукції, обов’язково посерійному контролю на відповідність усім вимогам ДФ та іншим НТД (інструкції</w:t>
      </w: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«Про порядок контролю як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ості лікарських засобів, що над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ходять на аптечні склади від промислових підприємств»)піддаються такі групи лікарських засобів:</w:t>
      </w: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— всі отруйні і наркотичні;</w:t>
      </w: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— лікарські засоби для готування ін’єкційних розчиніві очних крапель;</w:t>
      </w: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 xml:space="preserve">— лікарські засоби для 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інгаляційного наркозу (за винят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ком кисню і закису азоту);</w:t>
      </w: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— усі лікарські засоби—якщо виникають сумніви.</w:t>
      </w: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6806FD" w:rsidRDefault="006806FD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992C26" w:rsidRPr="00992C26" w:rsidRDefault="00992C26" w:rsidP="0099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8"/>
          <w:szCs w:val="28"/>
          <w:lang w:val="uk-UA"/>
        </w:rPr>
      </w:pPr>
      <w:r w:rsidRPr="00992C26">
        <w:rPr>
          <w:rFonts w:ascii="Times New Roman" w:hAnsi="Times New Roman"/>
          <w:bCs/>
          <w:iCs/>
          <w:color w:val="231F20"/>
          <w:sz w:val="28"/>
          <w:szCs w:val="28"/>
          <w:lang w:val="uk-UA"/>
        </w:rPr>
        <w:t>СТАБІЛЬНІСТЬ І ТЕРМІНИ ПРИДАТНОСТІ</w:t>
      </w:r>
    </w:p>
    <w:p w:rsidR="00992C26" w:rsidRDefault="00992C26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19014E" w:rsidRPr="003703F2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  <w:r w:rsidRPr="00FD3D15"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  <w:t>Стабільність і терміни придатності</w:t>
      </w:r>
      <w:r w:rsidRPr="00FD3D15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 xml:space="preserve">. Термін «стабільність» означає усталеність лікарських засобів. Критерієм зниження стабільності є зміна якості, зниження кількісного вмісту фармакологічно активної речовини. </w:t>
      </w:r>
      <w:r w:rsidRPr="003703F2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Як правило, допускаєтьсязменшення кількості лікарської речовинина 10 % протягом 3—4 років.</w:t>
      </w: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3703F2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 xml:space="preserve">Термін придатності є невід’ємним показником лікарських засобів. 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Його визначаю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ть як час, упродовж якого лікар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ські засоби повинні цілком задовольняти усі вимоги ДФ,ФС або ТФС.</w:t>
      </w: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Після закінчення термі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ну придатності лікарського засо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бу його не можна використовувати для готування ліків безпереконтролю.</w:t>
      </w: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Термін придатності лікарських засобів встановлюєтьсяекспериментально після зберігання протягом певного часу;у міру накопичення даних він може бути змінений як у бікзбільшення, так і в бік зменшення.</w:t>
      </w: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Початком періоду при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датності лікарського засобу вва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жають дату дозволу ВТК підприємства на його випуск.</w:t>
      </w: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Для виготовлення гот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ових форм придатні лише такі лі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карські засоби, в яких із дня дозволу ВТК заводу на випускминуло не більше обумовленого часу:</w:t>
      </w: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 xml:space="preserve">- 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для лікарських засобів із терміном придатності до трьохроків—20%;</w:t>
      </w: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 xml:space="preserve">- 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для лікарських засобів із терміном придатності понадтри роки—30%.</w:t>
      </w: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Pr="008B2E18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  <w:r w:rsidRPr="008B2E18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Строки зберігання в гарантійних запасах встановлюються з урахуванням можливості реалізації лікарських засобів до закінчення терміну їх придатності.</w:t>
      </w: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B2E18">
        <w:rPr>
          <w:rFonts w:ascii="Times New Roman" w:hAnsi="Times New Roman"/>
          <w:b/>
          <w:bCs/>
          <w:iCs/>
          <w:color w:val="231F20"/>
          <w:sz w:val="24"/>
          <w:szCs w:val="24"/>
        </w:rPr>
        <w:t>Підготовка лікарських засобів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 xml:space="preserve"> до використанняпісля зберігання. Усі ліка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рські засоби «ангро» перед робо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тою з ними необхідно перемішати. Особливо ретельно слідзмішувати верхні та при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стінкові шари лікарської речови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ни з основною масою.</w:t>
      </w: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Якщо вміст діючих ре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човин змінюється внаслідок сорб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ції чи десорбції атмосферної вологи або випаровуванням</w:t>
      </w:r>
      <w:r w:rsidR="00631273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 xml:space="preserve"> 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 xml:space="preserve">розчинника без хімічного 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розкладання інгредієнтів (гідро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лізу, окиснення, фотодеструкції і т. д.), дозволено робитиперерахунок на фактичний вміс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т діючої речовини в лікар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 xml:space="preserve">ських засобах </w:t>
      </w:r>
      <w:proofErr w:type="gramStart"/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п</w:t>
      </w:r>
      <w:proofErr w:type="gramEnd"/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ід час їх переробки в напівфабрикати або</w:t>
      </w:r>
      <w:r w:rsidR="005211FB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 xml:space="preserve"> 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готові лікарські форми.</w:t>
      </w: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EE5A1E" w:rsidRDefault="00EE5A1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Pr="008B2E18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231F20"/>
          <w:sz w:val="24"/>
          <w:szCs w:val="24"/>
        </w:rPr>
      </w:pPr>
      <w:r w:rsidRPr="008B2E18">
        <w:rPr>
          <w:rFonts w:ascii="Times New Roman" w:hAnsi="Times New Roman"/>
          <w:b/>
          <w:bCs/>
          <w:iCs/>
          <w:color w:val="231F20"/>
          <w:sz w:val="24"/>
          <w:szCs w:val="24"/>
        </w:rPr>
        <w:t>ЗБЕРІГАННЯ ЛІКАРСЬКИХ ЗАСОБІВ</w:t>
      </w:r>
      <w:proofErr w:type="gramStart"/>
      <w:r w:rsidRPr="008B2E18">
        <w:rPr>
          <w:rFonts w:ascii="Times New Roman" w:hAnsi="Times New Roman"/>
          <w:b/>
          <w:bCs/>
          <w:iCs/>
          <w:color w:val="231F20"/>
          <w:sz w:val="24"/>
          <w:szCs w:val="24"/>
        </w:rPr>
        <w:t>,Щ</w:t>
      </w:r>
      <w:proofErr w:type="gramEnd"/>
      <w:r w:rsidRPr="008B2E18">
        <w:rPr>
          <w:rFonts w:ascii="Times New Roman" w:hAnsi="Times New Roman"/>
          <w:b/>
          <w:bCs/>
          <w:iCs/>
          <w:color w:val="231F20"/>
          <w:sz w:val="24"/>
          <w:szCs w:val="24"/>
        </w:rPr>
        <w:t>О ПОТРЕБУЮТЬ ЗАХИСТУ ВІД СВІТЛА,</w:t>
      </w: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B2E18">
        <w:rPr>
          <w:rFonts w:ascii="Times New Roman" w:hAnsi="Times New Roman"/>
          <w:b/>
          <w:bCs/>
          <w:iCs/>
          <w:color w:val="231F20"/>
          <w:sz w:val="24"/>
          <w:szCs w:val="24"/>
        </w:rPr>
        <w:t>ВОЛОГИ, ТЕМПЕРАТУРИ, ГАЗІВ.ВИМОГИ ДО ЇХ УПАКОВКИ</w:t>
      </w: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Pr="003703F2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  <w:r w:rsidRPr="003703F2">
        <w:rPr>
          <w:rFonts w:ascii="Times New Roman" w:hAnsi="Times New Roman"/>
          <w:b/>
          <w:bCs/>
          <w:iCs/>
          <w:color w:val="231F20"/>
          <w:sz w:val="28"/>
          <w:szCs w:val="28"/>
          <w:lang w:val="uk-UA"/>
        </w:rPr>
        <w:t>Зберігання лікарських речовин</w:t>
      </w:r>
      <w:r w:rsidRPr="003703F2">
        <w:rPr>
          <w:rFonts w:ascii="Times New Roman" w:hAnsi="Times New Roman"/>
          <w:bCs/>
          <w:iCs/>
          <w:color w:val="231F20"/>
          <w:sz w:val="28"/>
          <w:szCs w:val="28"/>
          <w:lang w:val="uk-UA"/>
        </w:rPr>
        <w:t xml:space="preserve">, </w:t>
      </w:r>
      <w:r w:rsidRPr="003703F2">
        <w:rPr>
          <w:rFonts w:ascii="Times New Roman" w:hAnsi="Times New Roman"/>
          <w:b/>
          <w:bCs/>
          <w:iCs/>
          <w:color w:val="231F20"/>
          <w:sz w:val="28"/>
          <w:szCs w:val="28"/>
          <w:lang w:val="uk-UA"/>
        </w:rPr>
        <w:t>що потребуютьзахисту від світла.</w:t>
      </w:r>
      <w:r w:rsidR="005211FB">
        <w:rPr>
          <w:rFonts w:ascii="Times New Roman" w:hAnsi="Times New Roman"/>
          <w:b/>
          <w:bCs/>
          <w:iCs/>
          <w:color w:val="231F20"/>
          <w:sz w:val="28"/>
          <w:szCs w:val="28"/>
          <w:lang w:val="uk-UA"/>
        </w:rPr>
        <w:t xml:space="preserve"> </w:t>
      </w:r>
      <w:r w:rsidRPr="003703F2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До даної групи належить значна кількість медикаментів. При цьому їх чутливість до світла різна: одні змінюються піддією прямого проміння, інші—навіть при розсіяному світлі.</w:t>
      </w:r>
    </w:p>
    <w:p w:rsidR="0019014E" w:rsidRPr="003703F2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  <w:r w:rsidRPr="003703F2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До лікарських засобів, що потребують захисту від світла,належать: антибіотики, галенові препарати (настойки, екстракти, концентрати з рослинної сировини), рослинна лікарська сировина, органопрепарати, вітаміни й вітамінні препарати, кортикостероїди, ефірні олії, жирні олії, дражовані препарати, солі йодисто</w:t>
      </w:r>
      <w:r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-</w:t>
      </w:r>
      <w:r w:rsidRPr="003703F2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 xml:space="preserve"> і бромистоводневої кислот, галогенозаміщені препарати, нітро</w:t>
      </w:r>
      <w:r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-</w:t>
      </w:r>
      <w:r w:rsidRPr="003703F2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 xml:space="preserve"> й нітрозосполуки, нітрати, аміно</w:t>
      </w:r>
      <w:r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-</w:t>
      </w:r>
      <w:r w:rsidRPr="003703F2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й амідосполуки, фенольні сполуки, похідні фенотіазину.</w:t>
      </w:r>
    </w:p>
    <w:p w:rsidR="0019014E" w:rsidRPr="008A6F93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  <w:r w:rsidRPr="008A6F93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Такі засоби треба зберігати в тарі зі світлозахисних матеріалів (скляній тарі оранжевого кольору, металевій тарі,</w:t>
      </w:r>
      <w:r w:rsidRPr="003703F2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упаковці з алюмінієвої фольги чи полімерних матеріалів,</w:t>
      </w:r>
    </w:p>
    <w:p w:rsidR="0019014E" w:rsidRPr="008A6F93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  <w:r w:rsidRPr="008A6F93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пофарбованих у чорний, коричневий або оранжевий кольори), у темному приміщенні або шафах, пофарбованих усередині чорною фарбою із щільно підігнаними дверцятами абов збитих ящиках із щільно припасованою кришкою.</w:t>
      </w:r>
    </w:p>
    <w:p w:rsidR="0019014E" w:rsidRPr="008A6F93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  <w:r w:rsidRPr="008A6F93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Для зберігання особливо чутливих до світла лікарськихречовин (срібла нітрату, прозерину та ін.) скляну тару обклеюють чорним світлонепроникним папером.</w:t>
      </w: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Як виняток—на прямому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світлі в добре закупореному по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суді дозволено зберігати препарати, що містять закис заліза.</w:t>
      </w: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При зберіганні сиропу феруму йодиду навіть у темномумісці відбувається зміна забарвлення — він стає буримв результаті окиснення фе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руму йодиду, який має меншу біо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логічну активність.</w:t>
      </w: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EE5A1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373298">
        <w:rPr>
          <w:rFonts w:ascii="Times New Roman" w:hAnsi="Times New Roman"/>
          <w:b/>
          <w:bCs/>
          <w:iCs/>
          <w:color w:val="231F20"/>
          <w:sz w:val="28"/>
          <w:szCs w:val="28"/>
        </w:rPr>
        <w:t>Зберігання лікарських засобів, що потребують захисту від вологи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 xml:space="preserve">. </w:t>
      </w:r>
    </w:p>
    <w:p w:rsidR="00DB2D35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 xml:space="preserve">До лікарських засобів, яким необхіднийзахист від впливу вологи, належать: гігроскопічні </w:t>
      </w:r>
    </w:p>
    <w:p w:rsidR="0019014E" w:rsidRPr="003703F2" w:rsidRDefault="0019014E" w:rsidP="00EE5A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  <w:r w:rsidRPr="00DB2D35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 xml:space="preserve">речовини(наприклад, калію ацетат, сухі екстракти, рослинна лікарська сировина, що гідролізує речовини, солі азотної та азотистої, галогеноводневої і фосфорної кислот, солі алкалоїдів,натрієві металоорганічні сполуки, глікозиди, антибіотики, сухіорганопрепарати, лікарські засоби, що характеризуютьсяза ФС як «дуже легко розчинні у воді», а також лікарськізасоби, вологомісткість яких не повинна перевищувати межу,встановлену ДФ Х та іншою </w:t>
      </w:r>
      <w:r w:rsidRPr="003703F2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НТД.</w:t>
      </w:r>
    </w:p>
    <w:p w:rsidR="0019014E" w:rsidRPr="003703F2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  <w:r w:rsidRPr="003703F2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Лікарські засоби, для яких небажаний вплив атмосферних парів повітря, слід зберігати у прохолодному місці,в щільно закупореній тарі з матеріалів, непроникних дляводяної пари (скло, метал, алюмінієва фольга й т. ін.).</w:t>
      </w: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 xml:space="preserve">Лікарські засоби з 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вираженими гігроскопічними влас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тивостями (барбаміл, галас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корбін, димедрол, желатин медич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ний, імізин, солі калію (ацетат, йодид, карбонат, хлорид),галун, неодикумарин, ніктидин, пілокарпін, гідрохлорид)необхідно зберігати в сух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ому приміщенні, у герметично за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купореній тарі, залитій парафіном.</w:t>
      </w: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 xml:space="preserve">Лікарські засоби даної 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групи, отримані в упаковці з по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лімерної плівки і призначені для постачання підвідомчоїаптечної мережі, у ЦРА зберігають у заводській упаковці,а в інших аптеках їх перекладають у скляну або металевутару.</w:t>
      </w: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Pr="00373298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8"/>
          <w:szCs w:val="28"/>
          <w:lang w:val="uk-UA"/>
        </w:rPr>
      </w:pPr>
      <w:r w:rsidRPr="00373298">
        <w:rPr>
          <w:rFonts w:ascii="Times New Roman" w:hAnsi="Times New Roman"/>
          <w:b/>
          <w:bCs/>
          <w:iCs/>
          <w:color w:val="231F20"/>
          <w:sz w:val="28"/>
          <w:szCs w:val="28"/>
        </w:rPr>
        <w:t>Зберігання лікарських засобів, що потребують захисту від підвищеної температури</w:t>
      </w:r>
      <w:r w:rsidRPr="00373298">
        <w:rPr>
          <w:rFonts w:ascii="Times New Roman" w:hAnsi="Times New Roman"/>
          <w:bCs/>
          <w:iCs/>
          <w:color w:val="231F20"/>
          <w:sz w:val="28"/>
          <w:szCs w:val="28"/>
        </w:rPr>
        <w:t xml:space="preserve">. </w:t>
      </w: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До таких лікарськихзасобів належать:</w:t>
      </w: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— група летких лікарських засобів;</w:t>
      </w: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— легкоплавкі речовини, бактерійні засоби, антибіотики,гормони, глікозиди, жири й олії.</w:t>
      </w: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Лікарські засоби, які необхід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но захищати від впливу під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вищеної температури, слід зберігати при кімнатній (18—20 °С) або прохолодній (12—15 °С) температурі. У деякихвипадках потрібна ще н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ижча температура зберігання (на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приклад, для АТФ: 3—5 °С), що має бути зазначено наетикетці або в інструкції щодо застосування.</w:t>
      </w:r>
    </w:p>
    <w:p w:rsidR="00526368" w:rsidRDefault="0019014E" w:rsidP="005263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12D55">
        <w:rPr>
          <w:rFonts w:ascii="Times New Roman" w:hAnsi="Times New Roman"/>
          <w:bCs/>
          <w:i/>
          <w:iCs/>
          <w:color w:val="231F20"/>
          <w:sz w:val="24"/>
          <w:szCs w:val="24"/>
        </w:rPr>
        <w:t>Бактерійні засоби, вакцини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 і сироватки зберігають у про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мисловій упаковці розд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ільно за найменуваннями при тем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пературі, зазначеній для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кожного найменування на етикет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ці або в інструкції.</w:t>
      </w:r>
    </w:p>
    <w:p w:rsidR="0019014E" w:rsidRPr="00804F92" w:rsidRDefault="0019014E" w:rsidP="0052636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12D55">
        <w:rPr>
          <w:rFonts w:ascii="Times New Roman" w:hAnsi="Times New Roman"/>
          <w:bCs/>
          <w:i/>
          <w:iCs/>
          <w:color w:val="231F20"/>
          <w:sz w:val="24"/>
          <w:szCs w:val="24"/>
        </w:rPr>
        <w:lastRenderedPageBreak/>
        <w:t>Антибіотики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 xml:space="preserve"> так само слід зберігати в промисловійупаковці при кімнатній темп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ературі, якщо відсутні інші вка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зівки на етикетках.</w:t>
      </w: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12D55">
        <w:rPr>
          <w:rFonts w:ascii="Times New Roman" w:hAnsi="Times New Roman"/>
          <w:bCs/>
          <w:i/>
          <w:iCs/>
          <w:color w:val="231F20"/>
          <w:sz w:val="24"/>
          <w:szCs w:val="24"/>
        </w:rPr>
        <w:t>Органопрепарати треба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 xml:space="preserve"> зберігати в захищеному від світла,прохолодному і сухому місці при температурі 0—5 °С, якщонемає інших вказівок на етикетках або в інструкціях.</w:t>
      </w: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12D55">
        <w:rPr>
          <w:rFonts w:ascii="Times New Roman" w:hAnsi="Times New Roman"/>
          <w:bCs/>
          <w:i/>
          <w:iCs/>
          <w:color w:val="231F20"/>
          <w:sz w:val="24"/>
          <w:szCs w:val="24"/>
        </w:rPr>
        <w:t>Рідину Бурова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 xml:space="preserve"> зберігаю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ть у прохолодному місці. При по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мутнінні розчин фільтрують і перевіряють на відповідністьусім вимогам ДФ. Допускається опалесценція розчину.</w:t>
      </w: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Проте в усіх згаданих випадках температура зберіганняне повинна бути нижчою за 0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 °С (інакше відбувається замер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зання і псування, тобто інактивація препаратів).</w:t>
      </w: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EE5A1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color w:val="231F20"/>
          <w:sz w:val="28"/>
          <w:szCs w:val="28"/>
          <w:lang w:val="uk-UA"/>
        </w:rPr>
      </w:pPr>
      <w:r w:rsidRPr="003703F2">
        <w:rPr>
          <w:rFonts w:ascii="Times New Roman" w:hAnsi="Times New Roman"/>
          <w:b/>
          <w:bCs/>
          <w:iCs/>
          <w:color w:val="231F20"/>
          <w:sz w:val="28"/>
          <w:szCs w:val="28"/>
          <w:lang w:val="uk-UA"/>
        </w:rPr>
        <w:t>Особливості зберігання лікарських засобів</w:t>
      </w:r>
      <w:r w:rsidRPr="003703F2">
        <w:rPr>
          <w:rFonts w:ascii="Times New Roman" w:hAnsi="Times New Roman"/>
          <w:bCs/>
          <w:iCs/>
          <w:color w:val="231F20"/>
          <w:sz w:val="28"/>
          <w:szCs w:val="28"/>
          <w:lang w:val="uk-UA"/>
        </w:rPr>
        <w:t xml:space="preserve">, </w:t>
      </w:r>
      <w:r w:rsidRPr="003703F2">
        <w:rPr>
          <w:rFonts w:ascii="Times New Roman" w:hAnsi="Times New Roman"/>
          <w:b/>
          <w:bCs/>
          <w:iCs/>
          <w:color w:val="231F20"/>
          <w:sz w:val="28"/>
          <w:szCs w:val="28"/>
          <w:lang w:val="uk-UA"/>
        </w:rPr>
        <w:t>щопотребують захисту від зниженоїтемператури.</w:t>
      </w:r>
    </w:p>
    <w:p w:rsidR="0019014E" w:rsidRPr="003703F2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  <w:r w:rsidRPr="003703F2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Низькітемператури вповільнюють деякі процеси (зокрема життєдіяльність мікроорганізмів), впливають на фізичний станлікарських засобів (олії густішають, жири твердішають).</w:t>
      </w:r>
    </w:p>
    <w:p w:rsidR="0019014E" w:rsidRPr="003703F2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  <w:r w:rsidRPr="003703F2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До лікарських засобів, що потребують захисту від впливу зниженої температури, належать такі речовини, які після замерзання і при наступному зігріванні до кімнатноїтемператури не відновл</w:t>
      </w:r>
      <w:r w:rsidR="00DB2D35" w:rsidRPr="003703F2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юються (наприклад, 40 %</w:t>
      </w:r>
      <w:r w:rsidR="00DB2D35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-</w:t>
      </w:r>
      <w:r w:rsidRPr="003703F2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вий розчин формальдегіду, розчин інсуліну, жирні олії, льодяна оцтова кислота).</w:t>
      </w:r>
    </w:p>
    <w:p w:rsidR="0019014E" w:rsidRPr="003703F2" w:rsidRDefault="00DB2D35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  <w:r w:rsidRPr="003703F2">
        <w:rPr>
          <w:rFonts w:ascii="Times New Roman" w:hAnsi="Times New Roman"/>
          <w:bCs/>
          <w:i/>
          <w:iCs/>
          <w:color w:val="231F20"/>
          <w:sz w:val="24"/>
          <w:szCs w:val="24"/>
          <w:lang w:val="uk-UA"/>
        </w:rPr>
        <w:t>40 %</w:t>
      </w:r>
      <w:r>
        <w:rPr>
          <w:rFonts w:ascii="Times New Roman" w:hAnsi="Times New Roman"/>
          <w:bCs/>
          <w:i/>
          <w:iCs/>
          <w:color w:val="231F20"/>
          <w:sz w:val="24"/>
          <w:szCs w:val="24"/>
          <w:lang w:val="uk-UA"/>
        </w:rPr>
        <w:t>-</w:t>
      </w:r>
      <w:r w:rsidR="0019014E" w:rsidRPr="003703F2">
        <w:rPr>
          <w:rFonts w:ascii="Times New Roman" w:hAnsi="Times New Roman"/>
          <w:bCs/>
          <w:i/>
          <w:iCs/>
          <w:color w:val="231F20"/>
          <w:sz w:val="24"/>
          <w:szCs w:val="24"/>
          <w:lang w:val="uk-UA"/>
        </w:rPr>
        <w:t>вий розчин формал</w:t>
      </w:r>
      <w:r w:rsidR="0019014E" w:rsidRPr="003703F2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ьдегіду (формалін) зберігаютьпри температурі не нижче 9 °С. При появі осаду розчин витримують при кімнатній температурі, потім обережно зливають івикористовують з урахуванням фактичного вмістуформальдегіду.</w:t>
      </w:r>
    </w:p>
    <w:p w:rsidR="0019014E" w:rsidRPr="004120A4" w:rsidRDefault="0019014E" w:rsidP="00AF0FC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  <w:r w:rsidRPr="003703F2">
        <w:rPr>
          <w:rFonts w:ascii="Times New Roman" w:hAnsi="Times New Roman"/>
          <w:bCs/>
          <w:i/>
          <w:iCs/>
          <w:color w:val="231F20"/>
          <w:sz w:val="24"/>
          <w:szCs w:val="24"/>
          <w:lang w:val="uk-UA"/>
        </w:rPr>
        <w:t>Льодяну оцтову кислоту</w:t>
      </w:r>
      <w:r w:rsidRPr="003703F2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 xml:space="preserve"> теж слід зберігати при температурі не нижче 9 °С. При появі осаду її витримують прикімнатній температурі до розчинення осаду. </w:t>
      </w:r>
      <w:r w:rsidR="00AF0FC7" w:rsidRPr="004120A4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Якщо осад не</w:t>
      </w:r>
      <w:r w:rsidRPr="004120A4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розчиняється, рідку частину кислоти зливають і використовують у відповідності з фактичним вмістом оцтової кислоти в препаратах.</w:t>
      </w:r>
    </w:p>
    <w:p w:rsidR="0019014E" w:rsidRPr="004120A4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  <w:r w:rsidRPr="004120A4">
        <w:rPr>
          <w:rFonts w:ascii="Times New Roman" w:hAnsi="Times New Roman"/>
          <w:bCs/>
          <w:i/>
          <w:iCs/>
          <w:color w:val="231F20"/>
          <w:sz w:val="24"/>
          <w:szCs w:val="24"/>
          <w:lang w:val="uk-UA"/>
        </w:rPr>
        <w:t>Медичні жирні о</w:t>
      </w:r>
      <w:r w:rsidRPr="004120A4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лії потрібно зберігати при температуріне нижче 10 °С. З появою осаду їх витримують при кімнатній температурі, декантують на відповідність усім вимогам ДФ.</w:t>
      </w:r>
    </w:p>
    <w:p w:rsidR="0019014E" w:rsidRPr="004120A4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  <w:r w:rsidRPr="004120A4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Неприпустиме замерзання препарату інсуліну.</w:t>
      </w:r>
    </w:p>
    <w:p w:rsidR="0019014E" w:rsidRPr="004120A4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  <w:r w:rsidRPr="004120A4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Отже, регулювання температурного режиму зберігання,як правило, продовжує терміни зберігання багатьох ліків.</w:t>
      </w: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12D55">
        <w:rPr>
          <w:rFonts w:ascii="Times New Roman" w:hAnsi="Times New Roman"/>
          <w:b/>
          <w:bCs/>
          <w:iCs/>
          <w:color w:val="231F20"/>
          <w:sz w:val="24"/>
          <w:szCs w:val="24"/>
        </w:rPr>
        <w:t>Зберігання лікарських засобів, що потребують захисту від газів довкілля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. До групи лікарських засобів, щозмінюються під впливом га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зів, віднесено речовини, що реа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гують:</w:t>
      </w: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 xml:space="preserve">— </w:t>
      </w:r>
      <w:r w:rsidRPr="00812D55">
        <w:rPr>
          <w:rFonts w:ascii="Times New Roman" w:hAnsi="Times New Roman"/>
          <w:bCs/>
          <w:i/>
          <w:iCs/>
          <w:color w:val="231F20"/>
          <w:sz w:val="24"/>
          <w:szCs w:val="24"/>
        </w:rPr>
        <w:t>із киснем повітря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 xml:space="preserve">: 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різноманітні сполуки аліфатично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го ряду з ненасиченими міжкарбоновими зв’язками, циклічніз бічними аліфатичним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и групами з ненасиченими міжкар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боновими зв’язками, фенольні й поліфенольні, морфін та йогопохідні з незаміщеним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и гідроксильними групами; сірко-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вмісні гетерогенні і гетеро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циклічні сполуки, ферменти й ор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ганопрепарати;</w:t>
      </w:r>
    </w:p>
    <w:p w:rsidR="00526368" w:rsidRPr="00804F92" w:rsidRDefault="00526368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 xml:space="preserve">— </w:t>
      </w:r>
      <w:r w:rsidRPr="00812D55">
        <w:rPr>
          <w:rFonts w:ascii="Times New Roman" w:hAnsi="Times New Roman"/>
          <w:bCs/>
          <w:i/>
          <w:iCs/>
          <w:color w:val="231F20"/>
          <w:sz w:val="24"/>
          <w:szCs w:val="24"/>
        </w:rPr>
        <w:t>із вуглекислим газом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 xml:space="preserve"> повітря: солі лужних металіві слабких органічних кислот (наприклад, натрію барбітал</w:t>
      </w:r>
      <w:proofErr w:type="gramStart"/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,г</w:t>
      </w:r>
      <w:proofErr w:type="gramEnd"/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ексенал), препарати, що мі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стять багатоатомні аміни (напри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клад, еуфілін), магнію оксид і пероксид, натрію гідроксид,калію гідроксид та ін.</w:t>
      </w: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Pr="00FD3D15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  <w:r w:rsidRPr="00812D55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 xml:space="preserve">Лікарські засоби, які необхідно захищати від впливу газів, зберігають у сухому приміщенні, в герметично закупореній тарі з матеріалів, непроникних для газів, і по можливості заповненій ущерть. </w:t>
      </w:r>
      <w:r w:rsidRPr="00FD3D15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Склотару для кращої герметизації додатково заливають парафіном.</w:t>
      </w: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19014E" w:rsidRDefault="0019014E" w:rsidP="00521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19014E" w:rsidRPr="00FD3D15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  <w:r w:rsidRPr="00FD3D15"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  <w:t>ЗБЕРІГАННЯ ПАХУЧИХ,</w:t>
      </w:r>
      <w:r w:rsidR="005211FB"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  <w:t xml:space="preserve"> </w:t>
      </w:r>
      <w:r w:rsidRPr="00FD3D15"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  <w:t>БАРВНИХ, ЛЕГКОЛЕТКИХ,</w:t>
      </w:r>
      <w:r w:rsidR="005211FB"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  <w:t xml:space="preserve"> </w:t>
      </w:r>
      <w:r w:rsidRPr="00FD3D15"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  <w:t>ВОГНЕ</w:t>
      </w:r>
      <w:r w:rsidRPr="00812D55"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  <w:t xml:space="preserve">- </w:t>
      </w:r>
      <w:r w:rsidRPr="00FD3D15"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  <w:t>І ВИБУХОНЕБЕЗПЕЧНИХ</w:t>
      </w:r>
      <w:r w:rsidR="005211FB"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  <w:t xml:space="preserve">  </w:t>
      </w:r>
      <w:r w:rsidRPr="00FD3D15"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  <w:t>ЛІКАРСЬКИХ ЗАСОБІВ</w:t>
      </w: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F363E1">
        <w:rPr>
          <w:rFonts w:ascii="Times New Roman" w:hAnsi="Times New Roman"/>
          <w:b/>
          <w:bCs/>
          <w:iCs/>
          <w:color w:val="231F20"/>
          <w:sz w:val="28"/>
          <w:szCs w:val="28"/>
        </w:rPr>
        <w:t xml:space="preserve">Зберігання </w:t>
      </w:r>
      <w:proofErr w:type="gramStart"/>
      <w:r w:rsidRPr="00F363E1">
        <w:rPr>
          <w:rFonts w:ascii="Times New Roman" w:hAnsi="Times New Roman"/>
          <w:b/>
          <w:bCs/>
          <w:iCs/>
          <w:color w:val="231F20"/>
          <w:sz w:val="28"/>
          <w:szCs w:val="28"/>
        </w:rPr>
        <w:t>пахучих</w:t>
      </w:r>
      <w:proofErr w:type="gramEnd"/>
      <w:r w:rsidRPr="00F363E1">
        <w:rPr>
          <w:rFonts w:ascii="Times New Roman" w:hAnsi="Times New Roman"/>
          <w:b/>
          <w:bCs/>
          <w:iCs/>
          <w:color w:val="231F20"/>
          <w:sz w:val="28"/>
          <w:szCs w:val="28"/>
        </w:rPr>
        <w:t xml:space="preserve"> і барвних лікарських засобів.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 xml:space="preserve"> Групу пахучих лікарських засобів складають як леткі,так і практично нелеткі засоби, що мають сильний запах.</w:t>
      </w: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 xml:space="preserve">Пахучі лікарські засоби необхідно зберігати ізольовано,у герметично закритій тарі, 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непроникній для запаху, розділь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но за найменуваннями.</w:t>
      </w: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До групи барвних лікарських засобів належать реч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ови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ни, їх розчини, суміші, п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репарати, які залишають кольоро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вий слід на тарі, закупорювальних засобах, устаткуванні</w:t>
      </w: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й інших предметах, що не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 змивається звичайною санітарно</w:t>
      </w:r>
      <w:r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-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гігієнічною обробкою (діамантовим зеленим, метиленовимсинім, індигокарміном та ін.).</w:t>
      </w: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Барвні лікарські засоби тримають у щільно закупоренійтарі, у спеціальній шафі, роздільно за найменуваннями. Дляроботи з барвними речовинами для кожного найменування</w:t>
      </w: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необхідно виділяти спеціал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ьні ваги, ступку, шпатель та ін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ший інвентар.</w:t>
      </w: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color w:val="231F20"/>
          <w:sz w:val="24"/>
          <w:szCs w:val="24"/>
          <w:lang w:val="uk-UA"/>
        </w:rPr>
      </w:pP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F363E1">
        <w:rPr>
          <w:rFonts w:ascii="Times New Roman" w:hAnsi="Times New Roman"/>
          <w:b/>
          <w:bCs/>
          <w:iCs/>
          <w:color w:val="231F20"/>
          <w:sz w:val="28"/>
          <w:szCs w:val="28"/>
        </w:rPr>
        <w:t>Зберігання легколетких лікарських засобів.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 xml:space="preserve"> Долегколетких лікарських засобів </w:t>
      </w:r>
      <w:proofErr w:type="gramStart"/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в</w:t>
      </w:r>
      <w:proofErr w:type="gramEnd"/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ідносяться:</w:t>
      </w: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— особливо леткі речовини, які найчастіше зустрічаютьсяв аптечній практиці (бромкамфора, йод, ментол, тимол та ін.);</w:t>
      </w: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— лікарські засоби, що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 містять леткий розчинник (спир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тові настойки, рідкі спиртові концентрати, густі екстракти);</w:t>
      </w: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— розчини і суміші летких речовин (ефірні олії, розчиниаміаку, формальдегіду, хлорис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того водню понад 13 %</w:t>
      </w:r>
      <w:r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-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вого, кар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болової кислоти, етиловий спирт різної концентрації тощо);</w:t>
      </w: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— лікарська рослинна сировина, що містить ефірні олії;лікарські засоби, що містять кристалізаційну воду (акрихін,глюкоза, атропіну сульфат, вікасол);</w:t>
      </w: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— лікарські засоби, щ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о розпадаються з утворенням лет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ких продуктів (йодоформ, гідрогену пероксид, хлорамін Б,натрію гідрокарбонат);</w:t>
      </w: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 xml:space="preserve">— </w:t>
      </w:r>
      <w:proofErr w:type="gramStart"/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л</w:t>
      </w:r>
      <w:proofErr w:type="gramEnd"/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 xml:space="preserve">ікарські 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засоби із вказаною в нормативно</w:t>
      </w:r>
      <w:r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-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технічній</w:t>
      </w:r>
      <w:r w:rsidR="00F363E1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 xml:space="preserve"> 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документації нижньою меж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еювологомісткості (магнію суль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фат, натрію парааміносаліцилат, натрію сульфат і т. п.).</w:t>
      </w: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Pr="00812D55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  <w:r w:rsidRPr="00812D55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 xml:space="preserve">Лікарські засоби, що потребують захисту від випаровування, зберігають у прохолодному місці, у герметично закупореній тарі з непроникних </w:t>
      </w:r>
      <w:r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матеріалів (скла, металу, алюмі</w:t>
      </w:r>
      <w:r w:rsidRPr="00812D55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 xml:space="preserve">нієвої фольги). </w:t>
      </w:r>
      <w:r w:rsidRPr="00FD3D15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Застосування полімерної тари, упаковкий закупорок здійснюється відповідно до ДФ та іншої НТД.</w:t>
      </w:r>
    </w:p>
    <w:p w:rsidR="0019014E" w:rsidRPr="00812D55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  <w:r w:rsidRPr="00812D55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Кристалогідрати, залежно від відносної вологості повітря, можуть проявлятися і як гігроскопічні речовини, і яктакі, що вивітрюються. Том</w:t>
      </w:r>
      <w:r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у їх доцільно зберігати в герме</w:t>
      </w:r>
      <w:r w:rsidRPr="00812D55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тично закупореній скляній, металевій або товстостіннійпластмасовій тарі, у прохолодному місці при відноснійвологості повітря 50—60 %.</w:t>
      </w: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Недотримання зазна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чених умов призводить до відпус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кання препаратів у завищен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ій дозі. Крім того, втрати меди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каментів будуть значно вищими за встановлені норми.</w:t>
      </w:r>
    </w:p>
    <w:p w:rsidR="003F6955" w:rsidRDefault="003F6955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</w:rPr>
      </w:pP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3F6955">
        <w:rPr>
          <w:rFonts w:ascii="Times New Roman" w:hAnsi="Times New Roman"/>
          <w:b/>
          <w:bCs/>
          <w:iCs/>
          <w:color w:val="231F20"/>
          <w:sz w:val="28"/>
          <w:szCs w:val="28"/>
        </w:rPr>
        <w:t>Зберігання вогненебезпечних і вибухонебезпечних лікарських засобів.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 xml:space="preserve"> До вогненебезпечних речовин, яківикористовують в аптеках, належать спирти, ефі</w:t>
      </w:r>
      <w:proofErr w:type="gramStart"/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р</w:t>
      </w:r>
      <w:proofErr w:type="gramEnd"/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, скипидар,колодій та ін.</w:t>
      </w: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До вибухонебезпечних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 речовин відносять розчин нітро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гліцирину, калію перманганат у порошку й деякі інші сильні окиснювачі.</w:t>
      </w:r>
    </w:p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</w:rPr>
      </w:pPr>
      <w:bookmarkStart w:id="1" w:name="_GoBack"/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Їх зберігають у посуді, що добре закривається (бідонах,пляшках тощо), у прохолод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ному, захищеному від світла міс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ці: спеціально обладнують приміщення або ніші в підвалах,а в сільських аптеках—с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амостійні погреби. У місцях збе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рігання таких речовин п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овинні бути передбачені протипо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жежні заходи і вентиляція.</w:t>
      </w:r>
    </w:p>
    <w:bookmarkEnd w:id="1"/>
    <w:p w:rsidR="0019014E" w:rsidRPr="00804F92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Отже, щоб правильно виконати всі вимоги зберіганняперелічених груп медикам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ентів, аптечні працівники повин</w:t>
      </w:r>
      <w:r w:rsidRPr="00804F92">
        <w:rPr>
          <w:rFonts w:ascii="Times New Roman" w:hAnsi="Times New Roman"/>
          <w:bCs/>
          <w:iCs/>
          <w:color w:val="231F20"/>
          <w:sz w:val="24"/>
          <w:szCs w:val="24"/>
        </w:rPr>
        <w:t>ні знати хімічні властивості препаратів і їх здатність вступати в реакції з іншими речовинами, водяною парою і газами, що містяться в повітрі.</w:t>
      </w: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55173B" w:rsidRDefault="0055173B" w:rsidP="00F363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231F20"/>
          <w:sz w:val="28"/>
          <w:szCs w:val="28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231F20"/>
          <w:sz w:val="28"/>
          <w:szCs w:val="28"/>
          <w:lang w:val="uk-UA"/>
        </w:rPr>
      </w:pPr>
      <w:r w:rsidRPr="0024305A">
        <w:rPr>
          <w:rFonts w:ascii="Times New Roman" w:hAnsi="Times New Roman"/>
          <w:b/>
          <w:bCs/>
          <w:iCs/>
          <w:color w:val="231F20"/>
          <w:sz w:val="28"/>
          <w:szCs w:val="28"/>
          <w:lang w:val="uk-UA"/>
        </w:rPr>
        <w:t>П’ЯВКИ МЕДИЧНІ</w:t>
      </w:r>
    </w:p>
    <w:p w:rsidR="0019014E" w:rsidRPr="00C85B6E" w:rsidRDefault="0019014E" w:rsidP="00190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olor w:val="231F20"/>
          <w:sz w:val="28"/>
          <w:szCs w:val="28"/>
          <w:lang w:val="uk-UA"/>
        </w:rPr>
      </w:pPr>
    </w:p>
    <w:p w:rsidR="0019014E" w:rsidRPr="0024305A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24305A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 xml:space="preserve">П’явки медичні здавна застосовують для висмоктування крові, а також як протизгортальний засіб, адже секрет слинних залоз п’явок містить гірудин—речовину, щовповільнює згортання крові. 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Ставить їх спеціально навче</w:t>
      </w:r>
      <w:r w:rsidRPr="000A6300">
        <w:rPr>
          <w:rFonts w:ascii="Times New Roman" w:hAnsi="Times New Roman"/>
          <w:bCs/>
          <w:iCs/>
          <w:color w:val="231F20"/>
          <w:sz w:val="24"/>
          <w:szCs w:val="24"/>
        </w:rPr>
        <w:t>ний медпрацівник. Кожна п’явка медична протягом 0,5—1 год висмоктує 10—15 мл крові, після чого відпадає. (Якщовона не відпадає сама, до її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 головного кінця торкаються там</w:t>
      </w:r>
      <w:r w:rsidRPr="000A6300">
        <w:rPr>
          <w:rFonts w:ascii="Times New Roman" w:hAnsi="Times New Roman"/>
          <w:bCs/>
          <w:iCs/>
          <w:color w:val="231F20"/>
          <w:sz w:val="24"/>
          <w:szCs w:val="24"/>
        </w:rPr>
        <w:t>поном, змоченим у спирті).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Після відпадання п’явки на ран</w:t>
      </w:r>
      <w:r w:rsidRPr="000A6300">
        <w:rPr>
          <w:rFonts w:ascii="Times New Roman" w:hAnsi="Times New Roman"/>
          <w:bCs/>
          <w:iCs/>
          <w:color w:val="231F20"/>
          <w:sz w:val="24"/>
          <w:szCs w:val="24"/>
        </w:rPr>
        <w:t>ки накладають стерильну пов’язку; ранки кровоточать 6—24 год, іноді й довше. Якщ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о кров просочується кріз пов’яз</w:t>
      </w:r>
      <w:r w:rsidRPr="000A6300">
        <w:rPr>
          <w:rFonts w:ascii="Times New Roman" w:hAnsi="Times New Roman"/>
          <w:bCs/>
          <w:iCs/>
          <w:color w:val="231F20"/>
          <w:sz w:val="24"/>
          <w:szCs w:val="24"/>
        </w:rPr>
        <w:t>ку, потрібно підбинтувати вату поверх пов’язки і не знімати</w:t>
      </w:r>
      <w:r w:rsidRPr="0024305A">
        <w:rPr>
          <w:rFonts w:ascii="Times New Roman" w:hAnsi="Times New Roman"/>
          <w:bCs/>
          <w:iCs/>
          <w:color w:val="231F20"/>
          <w:sz w:val="24"/>
          <w:szCs w:val="24"/>
        </w:rPr>
        <w:t>її без дозволу медперсо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налу. Самолікування п’явками ме</w:t>
      </w:r>
      <w:r w:rsidRPr="0024305A">
        <w:rPr>
          <w:rFonts w:ascii="Times New Roman" w:hAnsi="Times New Roman"/>
          <w:bCs/>
          <w:iCs/>
          <w:color w:val="231F20"/>
          <w:sz w:val="24"/>
          <w:szCs w:val="24"/>
        </w:rPr>
        <w:t>дичними неприпустиме. Повторне використання п’явок непрактикується, тому що вони стають непридатними.</w:t>
      </w: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Pr="00DB2D35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color w:val="231F20"/>
          <w:sz w:val="28"/>
          <w:szCs w:val="28"/>
          <w:lang w:val="uk-UA"/>
        </w:rPr>
      </w:pPr>
      <w:r w:rsidRPr="0055173B">
        <w:rPr>
          <w:rFonts w:ascii="Times New Roman" w:hAnsi="Times New Roman"/>
          <w:bCs/>
          <w:i/>
          <w:iCs/>
          <w:color w:val="231F20"/>
          <w:sz w:val="28"/>
          <w:szCs w:val="28"/>
        </w:rPr>
        <w:t>Зберігання п’явок і догляд за ними</w:t>
      </w:r>
      <w:r w:rsidR="00DB2D35">
        <w:rPr>
          <w:rFonts w:ascii="Times New Roman" w:hAnsi="Times New Roman"/>
          <w:bCs/>
          <w:i/>
          <w:iCs/>
          <w:color w:val="231F20"/>
          <w:sz w:val="28"/>
          <w:szCs w:val="28"/>
          <w:lang w:val="uk-UA"/>
        </w:rPr>
        <w:t>:</w:t>
      </w:r>
    </w:p>
    <w:p w:rsidR="0055173B" w:rsidRPr="0055173B" w:rsidRDefault="0055173B" w:rsidP="00190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color w:val="231F20"/>
          <w:sz w:val="28"/>
          <w:szCs w:val="28"/>
          <w:lang w:val="uk-UA"/>
        </w:rPr>
      </w:pPr>
    </w:p>
    <w:p w:rsidR="0019014E" w:rsidRPr="0024305A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24305A">
        <w:rPr>
          <w:rFonts w:ascii="Times New Roman" w:hAnsi="Times New Roman"/>
          <w:bCs/>
          <w:iCs/>
          <w:color w:val="231F20"/>
          <w:sz w:val="24"/>
          <w:szCs w:val="24"/>
        </w:rPr>
        <w:t>1. Зберігати п’явки н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еобхідно в чистому вентильовано</w:t>
      </w:r>
      <w:r w:rsidRPr="0024305A">
        <w:rPr>
          <w:rFonts w:ascii="Times New Roman" w:hAnsi="Times New Roman"/>
          <w:bCs/>
          <w:iCs/>
          <w:color w:val="231F20"/>
          <w:sz w:val="24"/>
          <w:szCs w:val="24"/>
        </w:rPr>
        <w:t>му приміщенні. Воно повинно бути в міру освітленим,із температурою 18—20 °С. Не варто залишати п’явкина яскравому сонячному світлі або поблизу обігрівачів.У приміщенні не припускают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ься будь</w:t>
      </w:r>
      <w:r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-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які запахи (ефіру, фор</w:t>
      </w:r>
      <w:r w:rsidRPr="0024305A">
        <w:rPr>
          <w:rFonts w:ascii="Times New Roman" w:hAnsi="Times New Roman"/>
          <w:bCs/>
          <w:iCs/>
          <w:color w:val="231F20"/>
          <w:sz w:val="24"/>
          <w:szCs w:val="24"/>
        </w:rPr>
        <w:t>маліну, нафталіну, парфумів тощо).</w:t>
      </w:r>
    </w:p>
    <w:p w:rsidR="0019014E" w:rsidRPr="0024305A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24305A">
        <w:rPr>
          <w:rFonts w:ascii="Times New Roman" w:hAnsi="Times New Roman"/>
          <w:bCs/>
          <w:iCs/>
          <w:color w:val="231F20"/>
          <w:sz w:val="24"/>
          <w:szCs w:val="24"/>
        </w:rPr>
        <w:t>2. Посуд має бути чистим, із прозорого скла, зручним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для миття. Краще брати 3—5</w:t>
      </w:r>
      <w:r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-</w:t>
      </w:r>
      <w:r w:rsidRPr="0024305A">
        <w:rPr>
          <w:rFonts w:ascii="Times New Roman" w:hAnsi="Times New Roman"/>
          <w:bCs/>
          <w:iCs/>
          <w:color w:val="231F20"/>
          <w:sz w:val="24"/>
          <w:szCs w:val="24"/>
        </w:rPr>
        <w:t xml:space="preserve">літрові банки із широкимгорлом або відкритий 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циліндричний посуд. Не можна використовувати банки з</w:t>
      </w:r>
      <w:r w:rsidRPr="0024305A">
        <w:rPr>
          <w:rFonts w:ascii="Times New Roman" w:hAnsi="Times New Roman"/>
          <w:bCs/>
          <w:iCs/>
          <w:color w:val="231F20"/>
          <w:sz w:val="24"/>
          <w:szCs w:val="24"/>
        </w:rPr>
        <w:t>під пахнучих або важко змиванихлікарських речовин. Нов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і банки промивають йоржем із ми</w:t>
      </w:r>
      <w:r w:rsidRPr="0024305A">
        <w:rPr>
          <w:rFonts w:ascii="Times New Roman" w:hAnsi="Times New Roman"/>
          <w:bCs/>
          <w:iCs/>
          <w:color w:val="231F20"/>
          <w:sz w:val="24"/>
          <w:szCs w:val="24"/>
        </w:rPr>
        <w:t>ючими речовинами, старанно обполіскують, дезінфікують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1—2 %</w:t>
      </w:r>
      <w:r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-</w:t>
      </w:r>
      <w:r w:rsidRPr="0024305A">
        <w:rPr>
          <w:rFonts w:ascii="Times New Roman" w:hAnsi="Times New Roman"/>
          <w:bCs/>
          <w:iCs/>
          <w:color w:val="231F20"/>
          <w:sz w:val="24"/>
          <w:szCs w:val="24"/>
        </w:rPr>
        <w:t>вим розчином хло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раміну, знову прополіскують, об</w:t>
      </w:r>
      <w:r w:rsidRPr="0024305A">
        <w:rPr>
          <w:rFonts w:ascii="Times New Roman" w:hAnsi="Times New Roman"/>
          <w:bCs/>
          <w:iCs/>
          <w:color w:val="231F20"/>
          <w:sz w:val="24"/>
          <w:szCs w:val="24"/>
        </w:rPr>
        <w:t>робляють міцним розчином калію перманганату і зновуобполіскують.</w:t>
      </w:r>
    </w:p>
    <w:p w:rsidR="0019014E" w:rsidRPr="0024305A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24305A">
        <w:rPr>
          <w:rFonts w:ascii="Times New Roman" w:hAnsi="Times New Roman"/>
          <w:bCs/>
          <w:iCs/>
          <w:color w:val="231F20"/>
          <w:sz w:val="24"/>
          <w:szCs w:val="24"/>
        </w:rPr>
        <w:t>3. Вода повинна бути чистою, проточною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, відстояною, кім</w:t>
      </w:r>
      <w:r w:rsidRPr="0024305A">
        <w:rPr>
          <w:rFonts w:ascii="Times New Roman" w:hAnsi="Times New Roman"/>
          <w:bCs/>
          <w:iCs/>
          <w:color w:val="231F20"/>
          <w:sz w:val="24"/>
          <w:szCs w:val="24"/>
        </w:rPr>
        <w:t>натної температури (ви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користовувати дистильовану і ки</w:t>
      </w:r>
      <w:r w:rsidRPr="0024305A">
        <w:rPr>
          <w:rFonts w:ascii="Times New Roman" w:hAnsi="Times New Roman"/>
          <w:bCs/>
          <w:iCs/>
          <w:color w:val="231F20"/>
          <w:sz w:val="24"/>
          <w:szCs w:val="24"/>
        </w:rPr>
        <w:t>п’ячену воду забороняється). Воду варто заготовляти за добу,щоб вона досягла належн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ої температури, а також звільни</w:t>
      </w:r>
      <w:r w:rsidRPr="0024305A">
        <w:rPr>
          <w:rFonts w:ascii="Times New Roman" w:hAnsi="Times New Roman"/>
          <w:bCs/>
          <w:iCs/>
          <w:color w:val="231F20"/>
          <w:sz w:val="24"/>
          <w:szCs w:val="24"/>
        </w:rPr>
        <w:t>лася від хлору.</w:t>
      </w:r>
    </w:p>
    <w:p w:rsidR="0019014E" w:rsidRPr="0024305A" w:rsidRDefault="0019014E" w:rsidP="001901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24305A">
        <w:rPr>
          <w:rFonts w:ascii="Times New Roman" w:hAnsi="Times New Roman"/>
          <w:bCs/>
          <w:iCs/>
          <w:color w:val="231F20"/>
          <w:sz w:val="24"/>
          <w:szCs w:val="24"/>
        </w:rPr>
        <w:t>4. П’явки дуже активні і рухливі, тому банку, в якійвони утримуються, слід на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крити бязевою серветкою і закрі</w:t>
      </w:r>
      <w:r w:rsidRPr="0024305A">
        <w:rPr>
          <w:rFonts w:ascii="Times New Roman" w:hAnsi="Times New Roman"/>
          <w:bCs/>
          <w:iCs/>
          <w:color w:val="231F20"/>
          <w:sz w:val="24"/>
          <w:szCs w:val="24"/>
        </w:rPr>
        <w:t>пити її гумовим кільцем. Кінці серветки заправляють підкільце. Треба слідкувати,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 щоб між серветкою і краями бан</w:t>
      </w:r>
      <w:r w:rsidRPr="0024305A">
        <w:rPr>
          <w:rFonts w:ascii="Times New Roman" w:hAnsi="Times New Roman"/>
          <w:bCs/>
          <w:iCs/>
          <w:color w:val="231F20"/>
          <w:sz w:val="24"/>
          <w:szCs w:val="24"/>
        </w:rPr>
        <w:t>ки не залишалося місця, бо, заповзаючи між серветкою та</w:t>
      </w: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  <w:r w:rsidRPr="0024305A">
        <w:rPr>
          <w:rFonts w:ascii="Times New Roman" w:hAnsi="Times New Roman"/>
          <w:bCs/>
          <w:iCs/>
          <w:color w:val="231F20"/>
          <w:sz w:val="24"/>
          <w:szCs w:val="24"/>
        </w:rPr>
        <w:t>краями банки, п’явки гинуть.</w:t>
      </w:r>
    </w:p>
    <w:p w:rsidR="00F363E1" w:rsidRDefault="00F363E1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Pr="00E77D59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24305A">
        <w:rPr>
          <w:rFonts w:ascii="Times New Roman" w:hAnsi="Times New Roman"/>
          <w:bCs/>
          <w:iCs/>
          <w:color w:val="231F20"/>
          <w:sz w:val="24"/>
          <w:szCs w:val="24"/>
        </w:rPr>
        <w:t>Воду наливають у посуд до половини або на дві третини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його висоти. У 3—5</w:t>
      </w:r>
      <w:r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-</w:t>
      </w:r>
      <w:r w:rsidRPr="0024305A">
        <w:rPr>
          <w:rFonts w:ascii="Times New Roman" w:hAnsi="Times New Roman"/>
          <w:bCs/>
          <w:iCs/>
          <w:color w:val="231F20"/>
          <w:sz w:val="24"/>
          <w:szCs w:val="24"/>
        </w:rPr>
        <w:t>літ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рові банки саджають 100—200 п’явок (у 5</w:t>
      </w:r>
      <w:r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-</w:t>
      </w:r>
      <w:r w:rsidRPr="0024305A">
        <w:rPr>
          <w:rFonts w:ascii="Times New Roman" w:hAnsi="Times New Roman"/>
          <w:bCs/>
          <w:iCs/>
          <w:color w:val="231F20"/>
          <w:sz w:val="24"/>
          <w:szCs w:val="24"/>
        </w:rPr>
        <w:t xml:space="preserve">літрові можна до 300). Воду міняють щодня,а в спекотну пору—двічі на добу (ранком і ввечері). </w:t>
      </w:r>
      <w:r w:rsidRPr="00E77D59"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  <w:t>Водузливають крізь марлю. Якщо на марлі залишається багатослизу, прополіскують п’явки вдруге, після чого наливаютьпотрібну кількість води і знов закривають серветкою.</w:t>
      </w:r>
    </w:p>
    <w:p w:rsidR="0019014E" w:rsidRPr="0024305A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24305A">
        <w:rPr>
          <w:rFonts w:ascii="Times New Roman" w:hAnsi="Times New Roman"/>
          <w:bCs/>
          <w:iCs/>
          <w:color w:val="231F20"/>
          <w:sz w:val="24"/>
          <w:szCs w:val="24"/>
        </w:rPr>
        <w:t>При помітній млявості п’явок воду міняють не меншедвох разів на день.</w:t>
      </w: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  <w:r w:rsidRPr="0024305A">
        <w:rPr>
          <w:rFonts w:ascii="Times New Roman" w:hAnsi="Times New Roman"/>
          <w:bCs/>
          <w:iCs/>
          <w:color w:val="231F20"/>
          <w:sz w:val="24"/>
          <w:szCs w:val="24"/>
        </w:rPr>
        <w:t xml:space="preserve">Термін їх придатності залежить від часу </w:t>
      </w:r>
      <w:r>
        <w:rPr>
          <w:rFonts w:ascii="Times New Roman" w:hAnsi="Times New Roman"/>
          <w:bCs/>
          <w:iCs/>
          <w:color w:val="231F20"/>
          <w:sz w:val="24"/>
          <w:szCs w:val="24"/>
        </w:rPr>
        <w:t>зберігання біо</w:t>
      </w:r>
      <w:r w:rsidRPr="0024305A">
        <w:rPr>
          <w:rFonts w:ascii="Times New Roman" w:hAnsi="Times New Roman"/>
          <w:bCs/>
          <w:iCs/>
          <w:color w:val="231F20"/>
          <w:sz w:val="24"/>
          <w:szCs w:val="24"/>
        </w:rPr>
        <w:t>логічної повноцінності.</w:t>
      </w: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564C51" w:rsidP="0056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/>
          <w:iCs/>
          <w:color w:val="231F20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i/>
          <w:iCs/>
          <w:color w:val="231F20"/>
          <w:sz w:val="32"/>
          <w:szCs w:val="32"/>
          <w:lang w:val="uk-UA"/>
        </w:rPr>
        <w:t>Матеріали до заключного етапу.</w:t>
      </w:r>
    </w:p>
    <w:p w:rsidR="00564C51" w:rsidRDefault="00564C51" w:rsidP="00564C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/>
          <w:iCs/>
          <w:color w:val="231F20"/>
          <w:sz w:val="32"/>
          <w:szCs w:val="32"/>
          <w:lang w:val="uk-UA"/>
        </w:rPr>
      </w:pPr>
    </w:p>
    <w:p w:rsidR="00564C51" w:rsidRDefault="00564C51" w:rsidP="00564C5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color w:val="231F20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iCs/>
          <w:color w:val="231F20"/>
          <w:sz w:val="32"/>
          <w:szCs w:val="32"/>
          <w:lang w:val="uk-UA"/>
        </w:rPr>
        <w:t>Питання до заключного етапу:</w:t>
      </w:r>
    </w:p>
    <w:p w:rsidR="00564C51" w:rsidRDefault="00564C51" w:rsidP="00564C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231F20"/>
          <w:sz w:val="32"/>
          <w:szCs w:val="32"/>
          <w:lang w:val="uk-UA"/>
        </w:rPr>
      </w:pPr>
    </w:p>
    <w:p w:rsidR="00564C51" w:rsidRDefault="00564C51" w:rsidP="00564C51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231F20"/>
          <w:sz w:val="28"/>
          <w:szCs w:val="28"/>
          <w:lang w:val="uk-UA"/>
        </w:rPr>
        <w:t xml:space="preserve">Що таке </w:t>
      </w:r>
      <w:r w:rsidR="00DB2D35">
        <w:rPr>
          <w:rFonts w:ascii="Times New Roman" w:hAnsi="Times New Roman"/>
          <w:bCs/>
          <w:iCs/>
          <w:color w:val="231F20"/>
          <w:sz w:val="28"/>
          <w:szCs w:val="28"/>
          <w:lang w:val="uk-UA"/>
        </w:rPr>
        <w:t xml:space="preserve"> маркування</w:t>
      </w:r>
      <w:r w:rsidR="00DB2D35">
        <w:rPr>
          <w:rFonts w:ascii="Times New Roman" w:hAnsi="Times New Roman"/>
          <w:bCs/>
          <w:iCs/>
          <w:color w:val="231F20"/>
          <w:sz w:val="28"/>
          <w:szCs w:val="28"/>
          <w:lang w:val="en-US"/>
        </w:rPr>
        <w:t>?</w:t>
      </w:r>
    </w:p>
    <w:p w:rsidR="00564C51" w:rsidRDefault="00DB2D35" w:rsidP="00DB2D35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231F20"/>
          <w:sz w:val="28"/>
          <w:szCs w:val="28"/>
          <w:lang w:val="uk-UA"/>
        </w:rPr>
        <w:t>Назвати основні функції маркування.</w:t>
      </w:r>
    </w:p>
    <w:p w:rsidR="00DB2D35" w:rsidRDefault="00DB2D35" w:rsidP="00DB2D35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231F20"/>
          <w:sz w:val="28"/>
          <w:szCs w:val="28"/>
          <w:lang w:val="uk-UA"/>
        </w:rPr>
        <w:t>Назвати структуру маркування.</w:t>
      </w:r>
    </w:p>
    <w:p w:rsidR="00DB2D35" w:rsidRPr="00DB2D35" w:rsidRDefault="00DB2D35" w:rsidP="00DB2D35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231F20"/>
          <w:sz w:val="28"/>
          <w:szCs w:val="28"/>
          <w:lang w:val="uk-UA"/>
        </w:rPr>
        <w:t xml:space="preserve">Як поділяються за зовнішнім виглядом  усі </w:t>
      </w:r>
      <w:r w:rsidR="00CA149F">
        <w:rPr>
          <w:rFonts w:ascii="Times New Roman" w:hAnsi="Times New Roman"/>
          <w:bCs/>
          <w:iCs/>
          <w:color w:val="231F20"/>
          <w:sz w:val="28"/>
          <w:szCs w:val="28"/>
          <w:lang w:val="uk-UA"/>
        </w:rPr>
        <w:t>т</w:t>
      </w:r>
      <w:r>
        <w:rPr>
          <w:rFonts w:ascii="Times New Roman" w:hAnsi="Times New Roman"/>
          <w:bCs/>
          <w:iCs/>
          <w:color w:val="231F20"/>
          <w:sz w:val="28"/>
          <w:szCs w:val="28"/>
          <w:lang w:val="uk-UA"/>
        </w:rPr>
        <w:t>оварні знаки</w:t>
      </w:r>
      <w:r w:rsidRPr="00DB2D35">
        <w:rPr>
          <w:rFonts w:ascii="Times New Roman" w:hAnsi="Times New Roman"/>
          <w:bCs/>
          <w:iCs/>
          <w:color w:val="231F20"/>
          <w:sz w:val="28"/>
          <w:szCs w:val="28"/>
        </w:rPr>
        <w:t>?</w:t>
      </w:r>
    </w:p>
    <w:p w:rsidR="00DB2D35" w:rsidRDefault="00DB2D35" w:rsidP="00DB2D35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231F20"/>
          <w:sz w:val="28"/>
          <w:szCs w:val="28"/>
          <w:lang w:val="uk-UA"/>
        </w:rPr>
        <w:t>Назвати</w:t>
      </w:r>
      <w:r w:rsidR="00F363E1">
        <w:rPr>
          <w:rFonts w:ascii="Times New Roman" w:hAnsi="Times New Roman"/>
          <w:bCs/>
          <w:iCs/>
          <w:color w:val="231F2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color w:val="231F20"/>
          <w:sz w:val="28"/>
          <w:szCs w:val="28"/>
          <w:lang w:val="uk-UA"/>
        </w:rPr>
        <w:t xml:space="preserve"> загальні вимоги до організації </w:t>
      </w:r>
      <w:r w:rsidR="00F363E1">
        <w:rPr>
          <w:rFonts w:ascii="Times New Roman" w:hAnsi="Times New Roman"/>
          <w:bCs/>
          <w:iCs/>
          <w:color w:val="231F2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color w:val="231F20"/>
          <w:sz w:val="28"/>
          <w:szCs w:val="28"/>
          <w:lang w:val="uk-UA"/>
        </w:rPr>
        <w:t>зберігання ЛЗ.</w:t>
      </w:r>
    </w:p>
    <w:p w:rsidR="00DB2D35" w:rsidRDefault="00373298" w:rsidP="00DB2D35">
      <w:pPr>
        <w:pStyle w:val="a7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231F20"/>
          <w:sz w:val="28"/>
          <w:szCs w:val="28"/>
          <w:lang w:val="uk-UA"/>
        </w:rPr>
        <w:t>Назвати</w:t>
      </w:r>
      <w:r w:rsidR="00F363E1">
        <w:rPr>
          <w:rFonts w:ascii="Times New Roman" w:hAnsi="Times New Roman"/>
          <w:bCs/>
          <w:iCs/>
          <w:color w:val="231F2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color w:val="231F20"/>
          <w:sz w:val="28"/>
          <w:szCs w:val="28"/>
          <w:lang w:val="uk-UA"/>
        </w:rPr>
        <w:t xml:space="preserve"> препарати, що </w:t>
      </w:r>
      <w:r w:rsidRPr="00373298">
        <w:rPr>
          <w:rFonts w:ascii="Times New Roman" w:hAnsi="Times New Roman"/>
          <w:bCs/>
          <w:iCs/>
          <w:color w:val="231F20"/>
          <w:sz w:val="28"/>
          <w:szCs w:val="28"/>
        </w:rPr>
        <w:t>потребують</w:t>
      </w:r>
      <w:r w:rsidR="00F363E1">
        <w:rPr>
          <w:rFonts w:ascii="Times New Roman" w:hAnsi="Times New Roman"/>
          <w:bCs/>
          <w:iCs/>
          <w:color w:val="231F20"/>
          <w:sz w:val="28"/>
          <w:szCs w:val="28"/>
          <w:lang w:val="uk-UA"/>
        </w:rPr>
        <w:t xml:space="preserve"> </w:t>
      </w:r>
      <w:r w:rsidRPr="00373298">
        <w:rPr>
          <w:rFonts w:ascii="Times New Roman" w:hAnsi="Times New Roman"/>
          <w:bCs/>
          <w:iCs/>
          <w:color w:val="231F20"/>
          <w:sz w:val="28"/>
          <w:szCs w:val="28"/>
        </w:rPr>
        <w:t>захисту від світла.</w:t>
      </w:r>
    </w:p>
    <w:p w:rsidR="00DB2D35" w:rsidRPr="00DB2D35" w:rsidRDefault="00DB2D35" w:rsidP="00DB2D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8"/>
          <w:szCs w:val="28"/>
          <w:lang w:val="uk-UA"/>
        </w:rPr>
      </w:pPr>
    </w:p>
    <w:p w:rsidR="0019014E" w:rsidRDefault="0019014E" w:rsidP="001901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19014E" w:rsidRDefault="0019014E" w:rsidP="0019014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19014E" w:rsidRDefault="0019014E" w:rsidP="0019014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373298" w:rsidRDefault="00373298" w:rsidP="0019014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373298" w:rsidRDefault="00373298" w:rsidP="0019014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373298" w:rsidRDefault="00373298" w:rsidP="0019014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373298" w:rsidRDefault="00373298" w:rsidP="0019014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373298" w:rsidRDefault="00373298" w:rsidP="0019014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373298" w:rsidRDefault="00373298" w:rsidP="0019014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373298" w:rsidRDefault="00373298" w:rsidP="0019014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373298" w:rsidRDefault="00373298" w:rsidP="0019014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373298" w:rsidRDefault="00373298" w:rsidP="0019014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373298" w:rsidRDefault="00373298" w:rsidP="0019014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373298" w:rsidRDefault="00373298" w:rsidP="0019014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373298" w:rsidRDefault="00373298" w:rsidP="0019014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373298" w:rsidRDefault="00373298" w:rsidP="0019014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373298" w:rsidRDefault="00373298" w:rsidP="0019014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373298" w:rsidRDefault="00373298" w:rsidP="0019014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373298" w:rsidRDefault="00373298" w:rsidP="0019014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373298" w:rsidRDefault="00373298" w:rsidP="0019014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373298" w:rsidRDefault="00373298" w:rsidP="0019014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373298" w:rsidRDefault="00373298" w:rsidP="0019014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373298" w:rsidRDefault="00373298" w:rsidP="0019014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373298" w:rsidRDefault="00373298" w:rsidP="0019014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373298" w:rsidRDefault="00373298" w:rsidP="0019014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373298" w:rsidRDefault="00373298" w:rsidP="0019014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373298" w:rsidRDefault="00373298" w:rsidP="0019014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373298" w:rsidRDefault="00373298" w:rsidP="0019014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373298" w:rsidRDefault="00373298" w:rsidP="0019014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373298" w:rsidRDefault="00373298" w:rsidP="0019014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F363E1" w:rsidRDefault="00F363E1" w:rsidP="0019014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19014E" w:rsidRDefault="0019014E" w:rsidP="0019014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 w:rsidRPr="00110BBA">
        <w:rPr>
          <w:rFonts w:ascii="Times New Roman" w:hAnsi="Times New Roman"/>
          <w:b/>
          <w:i/>
          <w:sz w:val="32"/>
          <w:szCs w:val="32"/>
          <w:lang w:val="uk-UA"/>
        </w:rPr>
        <w:lastRenderedPageBreak/>
        <w:t>Матеріали для самопідготовки студентів</w:t>
      </w:r>
    </w:p>
    <w:p w:rsidR="00564C51" w:rsidRPr="00110BBA" w:rsidRDefault="00564C51" w:rsidP="0019014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564C51" w:rsidRDefault="00564C51" w:rsidP="00564C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564C51">
        <w:rPr>
          <w:rFonts w:ascii="Times New Roman" w:hAnsi="Times New Roman"/>
          <w:i/>
          <w:sz w:val="24"/>
          <w:szCs w:val="24"/>
          <w:lang w:val="uk-UA"/>
        </w:rPr>
        <w:t>К</w:t>
      </w:r>
      <w:r w:rsidR="0019014E" w:rsidRPr="00564C51">
        <w:rPr>
          <w:rFonts w:ascii="Times New Roman" w:hAnsi="Times New Roman"/>
          <w:i/>
          <w:sz w:val="28"/>
          <w:szCs w:val="28"/>
          <w:lang w:val="uk-UA"/>
        </w:rPr>
        <w:t>арта</w:t>
      </w:r>
      <w:r w:rsidR="00F363E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ООД </w:t>
      </w:r>
      <w:r w:rsidR="0019014E" w:rsidRPr="0019014E">
        <w:rPr>
          <w:rFonts w:ascii="Times New Roman" w:hAnsi="Times New Roman"/>
          <w:i/>
          <w:sz w:val="28"/>
          <w:szCs w:val="28"/>
          <w:lang w:val="uk-UA"/>
        </w:rPr>
        <w:t>для самостійної</w:t>
      </w:r>
      <w:r w:rsidR="00F363E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19014E" w:rsidRPr="0019014E">
        <w:rPr>
          <w:rFonts w:ascii="Times New Roman" w:hAnsi="Times New Roman"/>
          <w:i/>
          <w:sz w:val="28"/>
          <w:szCs w:val="28"/>
          <w:lang w:val="uk-UA"/>
        </w:rPr>
        <w:t xml:space="preserve"> роботи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студента </w:t>
      </w:r>
    </w:p>
    <w:p w:rsidR="0019014E" w:rsidRDefault="004E122D" w:rsidP="00564C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з навчальною літе</w:t>
      </w:r>
      <w:r w:rsidR="0019014E" w:rsidRPr="0019014E">
        <w:rPr>
          <w:rFonts w:ascii="Times New Roman" w:hAnsi="Times New Roman"/>
          <w:i/>
          <w:sz w:val="28"/>
          <w:szCs w:val="28"/>
          <w:lang w:val="uk-UA"/>
        </w:rPr>
        <w:t>ратурою</w:t>
      </w:r>
      <w:r w:rsidR="00564C51">
        <w:rPr>
          <w:rFonts w:ascii="Times New Roman" w:hAnsi="Times New Roman"/>
          <w:i/>
          <w:sz w:val="28"/>
          <w:szCs w:val="28"/>
          <w:lang w:val="uk-UA"/>
        </w:rPr>
        <w:t xml:space="preserve"> по темі:</w:t>
      </w:r>
    </w:p>
    <w:p w:rsidR="00564C51" w:rsidRDefault="00564C51" w:rsidP="00564C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564C51" w:rsidRPr="0019014E" w:rsidRDefault="00564C51" w:rsidP="00564C5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19014E" w:rsidRPr="00576F07" w:rsidRDefault="0019014E" w:rsidP="0019014E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4536"/>
        <w:gridCol w:w="1417"/>
      </w:tblGrid>
      <w:tr w:rsidR="0019014E" w:rsidRPr="007C11C3" w:rsidTr="004E122D">
        <w:tc>
          <w:tcPr>
            <w:tcW w:w="4503" w:type="dxa"/>
            <w:shd w:val="clear" w:color="auto" w:fill="auto"/>
          </w:tcPr>
          <w:p w:rsidR="0019014E" w:rsidRPr="007C11C3" w:rsidRDefault="0019014E" w:rsidP="006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11C3">
              <w:rPr>
                <w:rFonts w:ascii="Times New Roman" w:hAnsi="Times New Roman"/>
                <w:sz w:val="24"/>
                <w:szCs w:val="24"/>
                <w:lang w:val="uk-UA"/>
              </w:rPr>
              <w:t>Навчальні</w:t>
            </w:r>
          </w:p>
          <w:p w:rsidR="0019014E" w:rsidRDefault="005548E8" w:rsidP="006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11C3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19014E" w:rsidRPr="007C11C3">
              <w:rPr>
                <w:rFonts w:ascii="Times New Roman" w:hAnsi="Times New Roman"/>
                <w:sz w:val="24"/>
                <w:szCs w:val="24"/>
                <w:lang w:val="uk-UA"/>
              </w:rPr>
              <w:t>авдання</w:t>
            </w:r>
          </w:p>
          <w:p w:rsidR="005548E8" w:rsidRPr="007C11C3" w:rsidRDefault="005548E8" w:rsidP="006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19014E" w:rsidRPr="007C11C3" w:rsidRDefault="0019014E" w:rsidP="006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11C3">
              <w:rPr>
                <w:rFonts w:ascii="Times New Roman" w:hAnsi="Times New Roman"/>
                <w:sz w:val="24"/>
                <w:szCs w:val="24"/>
                <w:lang w:val="uk-UA"/>
              </w:rPr>
              <w:t>Вказівки до завдання</w:t>
            </w:r>
          </w:p>
        </w:tc>
        <w:tc>
          <w:tcPr>
            <w:tcW w:w="1417" w:type="dxa"/>
            <w:shd w:val="clear" w:color="auto" w:fill="auto"/>
          </w:tcPr>
          <w:p w:rsidR="0019014E" w:rsidRPr="007C11C3" w:rsidRDefault="0019014E" w:rsidP="006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11C3">
              <w:rPr>
                <w:rFonts w:ascii="Times New Roman" w:hAnsi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19014E" w:rsidRPr="004E122D" w:rsidTr="004E122D">
        <w:tc>
          <w:tcPr>
            <w:tcW w:w="4503" w:type="dxa"/>
            <w:shd w:val="clear" w:color="auto" w:fill="auto"/>
          </w:tcPr>
          <w:p w:rsidR="0019014E" w:rsidRDefault="0019014E" w:rsidP="0019014E">
            <w:pPr>
              <w:spacing w:after="0" w:line="240" w:lineRule="auto"/>
              <w:ind w:firstLine="18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11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Вивчити:</w:t>
            </w:r>
          </w:p>
          <w:p w:rsidR="004E122D" w:rsidRDefault="004E122D" w:rsidP="0019014E">
            <w:pPr>
              <w:spacing w:after="0" w:line="240" w:lineRule="auto"/>
              <w:ind w:firstLine="18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E122D" w:rsidRDefault="004E122D" w:rsidP="004E122D">
            <w:pPr>
              <w:spacing w:after="0" w:line="240" w:lineRule="auto"/>
              <w:ind w:firstLine="252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64C5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Вимо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ги до тари, упаковки, маркування</w:t>
            </w:r>
            <w:r w:rsidRPr="00564C5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і транспортування ЛЗ.</w:t>
            </w:r>
          </w:p>
          <w:p w:rsidR="004E122D" w:rsidRPr="00564C51" w:rsidRDefault="004E122D" w:rsidP="004E122D">
            <w:pPr>
              <w:spacing w:after="0" w:line="240" w:lineRule="auto"/>
              <w:ind w:firstLine="252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19014E" w:rsidRPr="007C11C3" w:rsidRDefault="0019014E" w:rsidP="00554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19014E" w:rsidRDefault="0019014E" w:rsidP="006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E122D" w:rsidRDefault="004E122D" w:rsidP="006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E122D" w:rsidRPr="005548E8" w:rsidRDefault="005548E8" w:rsidP="004E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класифікацію загальних вимог до тари, </w:t>
            </w:r>
            <w:r w:rsidRPr="005548E8">
              <w:rPr>
                <w:rFonts w:ascii="Times New Roman" w:hAnsi="Times New Roman"/>
                <w:sz w:val="24"/>
                <w:szCs w:val="24"/>
                <w:lang w:val="uk-UA"/>
              </w:rPr>
              <w:t>упаковки, маркування і транспортування ЛЗ.</w:t>
            </w:r>
          </w:p>
          <w:p w:rsidR="005548E8" w:rsidRDefault="005548E8" w:rsidP="004E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E122D" w:rsidRDefault="005548E8" w:rsidP="004E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групи вимог до тари, </w:t>
            </w:r>
            <w:r w:rsidRPr="005548E8">
              <w:rPr>
                <w:rFonts w:ascii="Times New Roman" w:hAnsi="Times New Roman"/>
                <w:sz w:val="24"/>
                <w:szCs w:val="24"/>
                <w:lang w:val="uk-UA"/>
              </w:rPr>
              <w:t>упаковки, маркування і транспортування ЛЗ.</w:t>
            </w:r>
          </w:p>
          <w:p w:rsidR="005548E8" w:rsidRPr="007C11C3" w:rsidRDefault="005548E8" w:rsidP="004E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9014E" w:rsidRPr="007C11C3" w:rsidRDefault="0019014E" w:rsidP="006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548E8" w:rsidRPr="005548E8" w:rsidTr="004E122D">
        <w:tc>
          <w:tcPr>
            <w:tcW w:w="4503" w:type="dxa"/>
            <w:shd w:val="clear" w:color="auto" w:fill="auto"/>
          </w:tcPr>
          <w:p w:rsidR="005548E8" w:rsidRDefault="005548E8" w:rsidP="005548E8">
            <w:pPr>
              <w:spacing w:after="0" w:line="240" w:lineRule="auto"/>
              <w:ind w:firstLine="252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</w:p>
          <w:p w:rsidR="005548E8" w:rsidRPr="00564C51" w:rsidRDefault="005548E8" w:rsidP="005548E8">
            <w:pPr>
              <w:spacing w:after="0" w:line="240" w:lineRule="auto"/>
              <w:ind w:firstLine="252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64C5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Фізіологічна та окулярна оптика.</w:t>
            </w:r>
          </w:p>
          <w:p w:rsidR="005548E8" w:rsidRPr="00564C51" w:rsidRDefault="005548E8" w:rsidP="005548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64C5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1. Гострота зору.</w:t>
            </w:r>
          </w:p>
          <w:p w:rsidR="005548E8" w:rsidRPr="00564C51" w:rsidRDefault="005548E8" w:rsidP="005548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2. Види рефракції. Аномалії рефр</w:t>
            </w:r>
            <w:r w:rsidRPr="00564C5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акції зору та їх причини.</w:t>
            </w:r>
          </w:p>
          <w:p w:rsidR="005548E8" w:rsidRPr="00564C51" w:rsidRDefault="005548E8" w:rsidP="005548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64C5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3. Діагностика і корекція зору. </w:t>
            </w:r>
          </w:p>
          <w:p w:rsidR="005548E8" w:rsidRPr="00564C51" w:rsidRDefault="005548E8" w:rsidP="005548E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64C5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4. Окулярні лінзи та їх класифікація.</w:t>
            </w:r>
          </w:p>
          <w:p w:rsidR="005548E8" w:rsidRPr="007C11C3" w:rsidRDefault="005548E8" w:rsidP="005548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548E8" w:rsidRPr="007C11C3" w:rsidRDefault="005548E8" w:rsidP="0019014E">
            <w:pPr>
              <w:spacing w:after="0" w:line="240" w:lineRule="auto"/>
              <w:ind w:firstLine="18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5548E8" w:rsidRDefault="005548E8" w:rsidP="006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48E8" w:rsidRDefault="005548E8" w:rsidP="00554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визначення гостроти зору, рефракції. </w:t>
            </w:r>
          </w:p>
          <w:p w:rsidR="005548E8" w:rsidRDefault="005548E8" w:rsidP="00554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Знати види рефракції.</w:t>
            </w:r>
          </w:p>
          <w:p w:rsidR="005548E8" w:rsidRDefault="005548E8" w:rsidP="00554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Знати види окулярних лінз.</w:t>
            </w:r>
          </w:p>
        </w:tc>
        <w:tc>
          <w:tcPr>
            <w:tcW w:w="1417" w:type="dxa"/>
            <w:shd w:val="clear" w:color="auto" w:fill="auto"/>
          </w:tcPr>
          <w:p w:rsidR="005548E8" w:rsidRPr="007C11C3" w:rsidRDefault="005548E8" w:rsidP="006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17074" w:rsidRDefault="00817074" w:rsidP="00AA6B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4E122D" w:rsidRDefault="004E122D" w:rsidP="00AA6B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4E122D" w:rsidRDefault="004E122D" w:rsidP="00AA6B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4E122D" w:rsidRDefault="004E122D" w:rsidP="00AA6B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4E122D" w:rsidRDefault="004E122D" w:rsidP="00AA6B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4E122D" w:rsidRDefault="004E122D" w:rsidP="00AA6B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4E122D" w:rsidRDefault="004E122D" w:rsidP="00AA6B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4E122D" w:rsidRDefault="004E122D" w:rsidP="00AA6B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4E122D" w:rsidRDefault="004E122D" w:rsidP="00AA6B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4E122D" w:rsidRDefault="004E122D" w:rsidP="00AA6B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4E122D" w:rsidRDefault="004E122D" w:rsidP="00AA6B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4E122D" w:rsidRDefault="004E122D" w:rsidP="00AA6B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4E122D" w:rsidRDefault="004E122D" w:rsidP="00AA6B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4E122D" w:rsidRDefault="004E122D" w:rsidP="00AA6B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4E122D" w:rsidRDefault="004E122D" w:rsidP="00AA6B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4E122D" w:rsidRDefault="004E122D" w:rsidP="00AA6B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4E122D" w:rsidRDefault="004E122D" w:rsidP="00AA6B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4E122D" w:rsidRDefault="004E122D" w:rsidP="00AA6B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4E122D" w:rsidRDefault="004E122D" w:rsidP="00AA6B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4E122D" w:rsidRDefault="004E122D" w:rsidP="00AA6B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4E122D" w:rsidRDefault="004E122D" w:rsidP="00AA6B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5548E8" w:rsidRDefault="005548E8" w:rsidP="00AA6B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5548E8" w:rsidRDefault="005548E8" w:rsidP="00AA6B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5548E8" w:rsidRDefault="005548E8" w:rsidP="00AA6B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5548E8" w:rsidRDefault="005548E8" w:rsidP="00AA6B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5548E8" w:rsidRDefault="005548E8" w:rsidP="00AA6B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5548E8" w:rsidRPr="00AE60D7" w:rsidRDefault="005548E8" w:rsidP="00AA6B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4"/>
          <w:szCs w:val="24"/>
          <w:lang w:val="uk-UA"/>
        </w:rPr>
      </w:pPr>
    </w:p>
    <w:p w:rsidR="00EF6B71" w:rsidRDefault="00EF6B71" w:rsidP="00EF6B71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pacing w:val="4"/>
          <w:sz w:val="32"/>
          <w:szCs w:val="32"/>
          <w:lang w:val="uk-UA"/>
        </w:rPr>
      </w:pPr>
      <w:r>
        <w:rPr>
          <w:rFonts w:ascii="Times New Roman" w:hAnsi="Times New Roman"/>
          <w:b/>
          <w:i/>
          <w:color w:val="000000"/>
          <w:spacing w:val="4"/>
          <w:sz w:val="32"/>
          <w:szCs w:val="32"/>
          <w:lang w:val="uk-UA"/>
        </w:rPr>
        <w:t>Основна та додаткова література:</w:t>
      </w:r>
    </w:p>
    <w:p w:rsidR="00EF6B71" w:rsidRDefault="00EF6B71" w:rsidP="00EF6B71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000000"/>
          <w:spacing w:val="4"/>
          <w:sz w:val="32"/>
          <w:szCs w:val="32"/>
          <w:lang w:val="uk-UA"/>
        </w:rPr>
      </w:pPr>
    </w:p>
    <w:p w:rsidR="00EF6B71" w:rsidRPr="004E122D" w:rsidRDefault="00EF6B71" w:rsidP="00EF6B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8"/>
          <w:szCs w:val="28"/>
          <w:lang w:val="uk-UA"/>
        </w:rPr>
      </w:pPr>
      <w:r w:rsidRPr="004E122D"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 xml:space="preserve">1. </w:t>
      </w:r>
      <w:r w:rsidRPr="004E122D">
        <w:rPr>
          <w:rFonts w:ascii="Times New Roman" w:hAnsi="Times New Roman"/>
          <w:bCs/>
          <w:iCs/>
          <w:color w:val="231F20"/>
          <w:sz w:val="28"/>
          <w:szCs w:val="28"/>
          <w:lang w:val="uk-UA"/>
        </w:rPr>
        <w:t>«</w:t>
      </w:r>
      <w:r w:rsidRPr="004E122D">
        <w:rPr>
          <w:rFonts w:ascii="Times New Roman" w:hAnsi="Times New Roman"/>
          <w:bCs/>
          <w:iCs/>
          <w:color w:val="231F20"/>
          <w:sz w:val="28"/>
          <w:szCs w:val="28"/>
        </w:rPr>
        <w:t>ФАРМАЦЕВТИЧНЕ І МЕДИЧНЕ ТОВАРОЗНАВСТВО</w:t>
      </w:r>
      <w:r w:rsidRPr="004E122D">
        <w:rPr>
          <w:rFonts w:ascii="Times New Roman" w:hAnsi="Times New Roman"/>
          <w:bCs/>
          <w:iCs/>
          <w:color w:val="231F20"/>
          <w:sz w:val="28"/>
          <w:szCs w:val="28"/>
          <w:lang w:val="uk-UA"/>
        </w:rPr>
        <w:t xml:space="preserve">» - </w:t>
      </w:r>
      <w:r w:rsidRPr="004E122D">
        <w:rPr>
          <w:rFonts w:ascii="Times New Roman" w:hAnsi="Times New Roman"/>
          <w:bCs/>
          <w:iCs/>
          <w:color w:val="231F20"/>
          <w:sz w:val="28"/>
          <w:szCs w:val="28"/>
        </w:rPr>
        <w:t>ГРИДАСОВ В</w:t>
      </w:r>
      <w:r w:rsidRPr="004E122D">
        <w:rPr>
          <w:rFonts w:ascii="Times New Roman" w:hAnsi="Times New Roman"/>
          <w:bCs/>
          <w:iCs/>
          <w:color w:val="231F20"/>
          <w:sz w:val="28"/>
          <w:szCs w:val="28"/>
          <w:lang w:val="uk-UA"/>
        </w:rPr>
        <w:t>.</w:t>
      </w:r>
      <w:r w:rsidRPr="004E122D">
        <w:rPr>
          <w:rFonts w:ascii="Times New Roman" w:hAnsi="Times New Roman"/>
          <w:bCs/>
          <w:iCs/>
          <w:color w:val="231F20"/>
          <w:sz w:val="28"/>
          <w:szCs w:val="28"/>
        </w:rPr>
        <w:t xml:space="preserve"> І</w:t>
      </w:r>
      <w:r w:rsidRPr="004E122D">
        <w:rPr>
          <w:rFonts w:ascii="Times New Roman" w:hAnsi="Times New Roman"/>
          <w:bCs/>
          <w:iCs/>
          <w:color w:val="231F20"/>
          <w:sz w:val="28"/>
          <w:szCs w:val="28"/>
          <w:lang w:val="uk-UA"/>
        </w:rPr>
        <w:t>.,</w:t>
      </w:r>
      <w:r w:rsidRPr="004E122D">
        <w:rPr>
          <w:rFonts w:ascii="Times New Roman" w:hAnsi="Times New Roman"/>
          <w:bCs/>
          <w:iCs/>
          <w:color w:val="231F20"/>
          <w:sz w:val="28"/>
          <w:szCs w:val="28"/>
        </w:rPr>
        <w:t>ОРИДОРОГА Л</w:t>
      </w:r>
      <w:r w:rsidRPr="004E122D">
        <w:rPr>
          <w:rFonts w:ascii="Times New Roman" w:hAnsi="Times New Roman"/>
          <w:bCs/>
          <w:iCs/>
          <w:color w:val="231F20"/>
          <w:sz w:val="28"/>
          <w:szCs w:val="28"/>
          <w:lang w:val="uk-UA"/>
        </w:rPr>
        <w:t>.</w:t>
      </w:r>
      <w:r w:rsidRPr="004E122D">
        <w:rPr>
          <w:rFonts w:ascii="Times New Roman" w:hAnsi="Times New Roman"/>
          <w:bCs/>
          <w:iCs/>
          <w:color w:val="231F20"/>
          <w:sz w:val="28"/>
          <w:szCs w:val="28"/>
        </w:rPr>
        <w:t xml:space="preserve"> М</w:t>
      </w:r>
      <w:r w:rsidRPr="004E122D">
        <w:rPr>
          <w:rFonts w:ascii="Times New Roman" w:hAnsi="Times New Roman"/>
          <w:bCs/>
          <w:iCs/>
          <w:color w:val="231F20"/>
          <w:sz w:val="28"/>
          <w:szCs w:val="28"/>
          <w:lang w:val="uk-UA"/>
        </w:rPr>
        <w:t xml:space="preserve">., </w:t>
      </w:r>
      <w:r w:rsidRPr="004E122D">
        <w:rPr>
          <w:rFonts w:ascii="Times New Roman" w:hAnsi="Times New Roman"/>
          <w:bCs/>
          <w:iCs/>
          <w:color w:val="231F20"/>
          <w:sz w:val="28"/>
          <w:szCs w:val="28"/>
        </w:rPr>
        <w:t>ВИННИК О. В</w:t>
      </w:r>
      <w:r w:rsidRPr="004E122D">
        <w:rPr>
          <w:rFonts w:ascii="Times New Roman" w:hAnsi="Times New Roman"/>
          <w:bCs/>
          <w:iCs/>
          <w:color w:val="231F20"/>
          <w:sz w:val="28"/>
          <w:szCs w:val="28"/>
          <w:lang w:val="uk-UA"/>
        </w:rPr>
        <w:t>.</w:t>
      </w:r>
    </w:p>
    <w:p w:rsidR="00EF6B71" w:rsidRPr="004E122D" w:rsidRDefault="00EF6B71" w:rsidP="00EF6B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8"/>
          <w:szCs w:val="28"/>
          <w:lang w:val="uk-UA"/>
        </w:rPr>
      </w:pPr>
      <w:r w:rsidRPr="004E122D">
        <w:rPr>
          <w:rFonts w:ascii="Times New Roman" w:hAnsi="Times New Roman"/>
          <w:bCs/>
          <w:iCs/>
          <w:color w:val="231F20"/>
          <w:sz w:val="28"/>
          <w:szCs w:val="28"/>
          <w:lang w:val="uk-UA"/>
        </w:rPr>
        <w:t>2. «Медичне та фармацевтичне товарознавство» - В.Г. Дем’</w:t>
      </w:r>
      <w:r w:rsidRPr="004E122D">
        <w:rPr>
          <w:rFonts w:ascii="Times New Roman" w:hAnsi="Times New Roman"/>
          <w:bCs/>
          <w:iCs/>
          <w:color w:val="231F20"/>
          <w:sz w:val="28"/>
          <w:szCs w:val="28"/>
        </w:rPr>
        <w:t>яненко</w:t>
      </w:r>
      <w:r w:rsidRPr="004E122D">
        <w:rPr>
          <w:rFonts w:ascii="Times New Roman" w:hAnsi="Times New Roman"/>
          <w:bCs/>
          <w:iCs/>
          <w:color w:val="231F20"/>
          <w:sz w:val="28"/>
          <w:szCs w:val="28"/>
          <w:lang w:val="uk-UA"/>
        </w:rPr>
        <w:t>,</w:t>
      </w:r>
      <w:r w:rsidRPr="004E122D">
        <w:rPr>
          <w:rFonts w:ascii="Times New Roman" w:hAnsi="Times New Roman"/>
          <w:bCs/>
          <w:iCs/>
          <w:color w:val="231F20"/>
          <w:sz w:val="28"/>
          <w:szCs w:val="28"/>
        </w:rPr>
        <w:t xml:space="preserve"> Медицина 2010.</w:t>
      </w:r>
    </w:p>
    <w:p w:rsidR="00EF6B71" w:rsidRPr="004E122D" w:rsidRDefault="00EF6B71" w:rsidP="00EF6B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8"/>
          <w:szCs w:val="28"/>
        </w:rPr>
      </w:pPr>
      <w:r w:rsidRPr="004E122D">
        <w:rPr>
          <w:rFonts w:ascii="Times New Roman" w:hAnsi="Times New Roman"/>
          <w:bCs/>
          <w:iCs/>
          <w:color w:val="231F20"/>
          <w:sz w:val="28"/>
          <w:szCs w:val="28"/>
          <w:lang w:val="uk-UA"/>
        </w:rPr>
        <w:t xml:space="preserve">3. </w:t>
      </w:r>
      <w:r w:rsidRPr="004E122D">
        <w:rPr>
          <w:rFonts w:ascii="Times New Roman" w:hAnsi="Times New Roman"/>
          <w:bCs/>
          <w:iCs/>
          <w:color w:val="231F20"/>
          <w:sz w:val="28"/>
          <w:szCs w:val="28"/>
        </w:rPr>
        <w:t>Наказ МОЗ України № 44 від 16.03.93 р. «Про організацію зберігання в аптечних установах різних груп лікарських засобів та виробів медичного призначення».</w:t>
      </w:r>
    </w:p>
    <w:p w:rsidR="00EF6B71" w:rsidRPr="004E122D" w:rsidRDefault="00EF6B71" w:rsidP="00EF6B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8"/>
          <w:szCs w:val="28"/>
        </w:rPr>
      </w:pPr>
      <w:r w:rsidRPr="004E122D">
        <w:rPr>
          <w:rFonts w:ascii="Times New Roman" w:hAnsi="Times New Roman"/>
          <w:bCs/>
          <w:iCs/>
          <w:color w:val="231F20"/>
          <w:sz w:val="28"/>
          <w:szCs w:val="28"/>
        </w:rPr>
        <w:t>2. Алексеев Н. С. Товароведение хозяйственных товаров.— М.: Экономика, 1984.— С. 57—58, 107—109, 307—308.</w:t>
      </w:r>
    </w:p>
    <w:p w:rsidR="00EF6B71" w:rsidRPr="004E122D" w:rsidRDefault="00EF6B71" w:rsidP="00EF6B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8"/>
          <w:szCs w:val="28"/>
        </w:rPr>
      </w:pPr>
      <w:r w:rsidRPr="004E122D">
        <w:rPr>
          <w:rFonts w:ascii="Times New Roman" w:hAnsi="Times New Roman"/>
          <w:bCs/>
          <w:iCs/>
          <w:color w:val="231F20"/>
          <w:sz w:val="28"/>
          <w:szCs w:val="28"/>
        </w:rPr>
        <w:t>3. Боброва Л. М. Организация хранения лекарственных средств и медицинских изделий в аптечных учреждениях  Фармация.— 1984.— Т. 33, № 4.</w:t>
      </w:r>
    </w:p>
    <w:p w:rsidR="00EF6B71" w:rsidRPr="004E122D" w:rsidRDefault="00EF6B71" w:rsidP="00EF6B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8"/>
          <w:szCs w:val="28"/>
        </w:rPr>
      </w:pPr>
      <w:r w:rsidRPr="004E122D">
        <w:rPr>
          <w:rFonts w:ascii="Times New Roman" w:hAnsi="Times New Roman"/>
          <w:bCs/>
          <w:iCs/>
          <w:color w:val="231F20"/>
          <w:sz w:val="28"/>
          <w:szCs w:val="28"/>
        </w:rPr>
        <w:t>4. Сакун</w:t>
      </w:r>
      <w:r w:rsidRPr="004E122D">
        <w:rPr>
          <w:rFonts w:ascii="Times New Roman" w:hAnsi="Times New Roman"/>
          <w:bCs/>
          <w:iCs/>
          <w:color w:val="231F20"/>
          <w:sz w:val="28"/>
          <w:szCs w:val="28"/>
          <w:lang w:val="uk-UA"/>
        </w:rPr>
        <w:t>-</w:t>
      </w:r>
      <w:r w:rsidRPr="004E122D">
        <w:rPr>
          <w:rFonts w:ascii="Times New Roman" w:hAnsi="Times New Roman"/>
          <w:bCs/>
          <w:iCs/>
          <w:color w:val="231F20"/>
          <w:sz w:val="28"/>
          <w:szCs w:val="28"/>
        </w:rPr>
        <w:t>Щуровский А. М. Об упорядочении процесса хранения лекарственных средств в отделениях лечебно</w:t>
      </w:r>
      <w:r w:rsidRPr="004E122D">
        <w:rPr>
          <w:rFonts w:ascii="Times New Roman" w:hAnsi="Times New Roman"/>
          <w:bCs/>
          <w:iCs/>
          <w:color w:val="231F20"/>
          <w:sz w:val="28"/>
          <w:szCs w:val="28"/>
          <w:lang w:val="uk-UA"/>
        </w:rPr>
        <w:t>-</w:t>
      </w:r>
      <w:r w:rsidRPr="004E122D">
        <w:rPr>
          <w:rFonts w:ascii="Times New Roman" w:hAnsi="Times New Roman"/>
          <w:bCs/>
          <w:iCs/>
          <w:color w:val="231F20"/>
          <w:sz w:val="28"/>
          <w:szCs w:val="28"/>
        </w:rPr>
        <w:t>профилактических учреждений  Фармация.— 1988.— Т. 37, № 6.</w:t>
      </w:r>
    </w:p>
    <w:p w:rsidR="00EF6B71" w:rsidRPr="004E122D" w:rsidRDefault="00EF6B71" w:rsidP="00EF6B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231F20"/>
          <w:sz w:val="28"/>
          <w:szCs w:val="28"/>
        </w:rPr>
      </w:pPr>
    </w:p>
    <w:p w:rsidR="00983AAD" w:rsidRPr="004E122D" w:rsidRDefault="00983AAD" w:rsidP="00AA6BF5">
      <w:pPr>
        <w:rPr>
          <w:rFonts w:ascii="Times New Roman" w:hAnsi="Times New Roman"/>
          <w:sz w:val="28"/>
          <w:szCs w:val="28"/>
        </w:rPr>
      </w:pPr>
    </w:p>
    <w:sectPr w:rsidR="00983AAD" w:rsidRPr="004E122D" w:rsidSect="00AA6BF5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28F"/>
    <w:multiLevelType w:val="hybridMultilevel"/>
    <w:tmpl w:val="DA347F96"/>
    <w:lvl w:ilvl="0" w:tplc="042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2B47120"/>
    <w:multiLevelType w:val="hybridMultilevel"/>
    <w:tmpl w:val="21726B00"/>
    <w:lvl w:ilvl="0" w:tplc="575021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5AF4775"/>
    <w:multiLevelType w:val="multilevel"/>
    <w:tmpl w:val="0B5E79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A022265"/>
    <w:multiLevelType w:val="hybridMultilevel"/>
    <w:tmpl w:val="A906BAA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237E5C"/>
    <w:multiLevelType w:val="multilevel"/>
    <w:tmpl w:val="A14EC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4845248"/>
    <w:multiLevelType w:val="multilevel"/>
    <w:tmpl w:val="76A03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980062F"/>
    <w:multiLevelType w:val="hybridMultilevel"/>
    <w:tmpl w:val="BE542C32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F64C8A"/>
    <w:multiLevelType w:val="hybridMultilevel"/>
    <w:tmpl w:val="8FBA58A6"/>
    <w:lvl w:ilvl="0" w:tplc="D28259D4">
      <w:start w:val="7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570668"/>
    <w:multiLevelType w:val="hybridMultilevel"/>
    <w:tmpl w:val="E1DAE27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D01A56"/>
    <w:multiLevelType w:val="hybridMultilevel"/>
    <w:tmpl w:val="20141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87A19"/>
    <w:multiLevelType w:val="hybridMultilevel"/>
    <w:tmpl w:val="93F0F762"/>
    <w:lvl w:ilvl="0" w:tplc="D518740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B739B3"/>
    <w:multiLevelType w:val="hybridMultilevel"/>
    <w:tmpl w:val="7B18E4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522C8"/>
    <w:multiLevelType w:val="multilevel"/>
    <w:tmpl w:val="11207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DA08CE"/>
    <w:multiLevelType w:val="hybridMultilevel"/>
    <w:tmpl w:val="E2DEF0AA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EFA246A"/>
    <w:multiLevelType w:val="hybridMultilevel"/>
    <w:tmpl w:val="047A3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057B8"/>
    <w:multiLevelType w:val="multilevel"/>
    <w:tmpl w:val="D3E20E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570534F1"/>
    <w:multiLevelType w:val="hybridMultilevel"/>
    <w:tmpl w:val="743C86D8"/>
    <w:lvl w:ilvl="0" w:tplc="5A10840E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5DD323B6"/>
    <w:multiLevelType w:val="hybridMultilevel"/>
    <w:tmpl w:val="92E264A2"/>
    <w:lvl w:ilvl="0" w:tplc="56DCC2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2911A44"/>
    <w:multiLevelType w:val="hybridMultilevel"/>
    <w:tmpl w:val="26A0286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9C403B"/>
    <w:multiLevelType w:val="hybridMultilevel"/>
    <w:tmpl w:val="2F4270F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546D5C"/>
    <w:multiLevelType w:val="hybridMultilevel"/>
    <w:tmpl w:val="0144F9E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2E492E"/>
    <w:multiLevelType w:val="hybridMultilevel"/>
    <w:tmpl w:val="FE8A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A4DDA"/>
    <w:multiLevelType w:val="hybridMultilevel"/>
    <w:tmpl w:val="C1E04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14D99"/>
    <w:multiLevelType w:val="multilevel"/>
    <w:tmpl w:val="4FE0BE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FA1B14"/>
    <w:multiLevelType w:val="hybridMultilevel"/>
    <w:tmpl w:val="F86874C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24"/>
  </w:num>
  <w:num w:numId="6">
    <w:abstractNumId w:val="1"/>
  </w:num>
  <w:num w:numId="7">
    <w:abstractNumId w:val="18"/>
  </w:num>
  <w:num w:numId="8">
    <w:abstractNumId w:val="20"/>
  </w:num>
  <w:num w:numId="9">
    <w:abstractNumId w:val="3"/>
  </w:num>
  <w:num w:numId="10">
    <w:abstractNumId w:val="17"/>
  </w:num>
  <w:num w:numId="11">
    <w:abstractNumId w:val="5"/>
  </w:num>
  <w:num w:numId="12">
    <w:abstractNumId w:val="2"/>
  </w:num>
  <w:num w:numId="13">
    <w:abstractNumId w:val="16"/>
  </w:num>
  <w:num w:numId="14">
    <w:abstractNumId w:val="4"/>
  </w:num>
  <w:num w:numId="15">
    <w:abstractNumId w:val="15"/>
  </w:num>
  <w:num w:numId="16">
    <w:abstractNumId w:val="6"/>
  </w:num>
  <w:num w:numId="17">
    <w:abstractNumId w:val="19"/>
  </w:num>
  <w:num w:numId="18">
    <w:abstractNumId w:val="8"/>
  </w:num>
  <w:num w:numId="19">
    <w:abstractNumId w:val="12"/>
  </w:num>
  <w:num w:numId="20">
    <w:abstractNumId w:val="23"/>
  </w:num>
  <w:num w:numId="21">
    <w:abstractNumId w:val="22"/>
  </w:num>
  <w:num w:numId="22">
    <w:abstractNumId w:val="14"/>
  </w:num>
  <w:num w:numId="23">
    <w:abstractNumId w:val="21"/>
  </w:num>
  <w:num w:numId="24">
    <w:abstractNumId w:val="9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/>
  <w:rsids>
    <w:rsidRoot w:val="00A81B09"/>
    <w:rsid w:val="0003688B"/>
    <w:rsid w:val="00066569"/>
    <w:rsid w:val="00075388"/>
    <w:rsid w:val="000D7837"/>
    <w:rsid w:val="000F5E8C"/>
    <w:rsid w:val="001028E6"/>
    <w:rsid w:val="0011555A"/>
    <w:rsid w:val="00176528"/>
    <w:rsid w:val="0019014E"/>
    <w:rsid w:val="001A7CF2"/>
    <w:rsid w:val="001B31DC"/>
    <w:rsid w:val="001C5A03"/>
    <w:rsid w:val="00214DEF"/>
    <w:rsid w:val="00224155"/>
    <w:rsid w:val="002B050C"/>
    <w:rsid w:val="002E2DCB"/>
    <w:rsid w:val="00350E28"/>
    <w:rsid w:val="00352DB9"/>
    <w:rsid w:val="003703F2"/>
    <w:rsid w:val="00373298"/>
    <w:rsid w:val="003F6955"/>
    <w:rsid w:val="004120A4"/>
    <w:rsid w:val="004A6BDC"/>
    <w:rsid w:val="004E122D"/>
    <w:rsid w:val="005211FB"/>
    <w:rsid w:val="00526368"/>
    <w:rsid w:val="0055173B"/>
    <w:rsid w:val="005548E8"/>
    <w:rsid w:val="00554F50"/>
    <w:rsid w:val="0056405C"/>
    <w:rsid w:val="00564C51"/>
    <w:rsid w:val="005B6802"/>
    <w:rsid w:val="006203C6"/>
    <w:rsid w:val="00623F71"/>
    <w:rsid w:val="00631273"/>
    <w:rsid w:val="006806FD"/>
    <w:rsid w:val="00683DDE"/>
    <w:rsid w:val="00683E0C"/>
    <w:rsid w:val="006D0270"/>
    <w:rsid w:val="006D5AE0"/>
    <w:rsid w:val="00704B7D"/>
    <w:rsid w:val="00705F86"/>
    <w:rsid w:val="007209A5"/>
    <w:rsid w:val="007572BE"/>
    <w:rsid w:val="007B094F"/>
    <w:rsid w:val="007B0F90"/>
    <w:rsid w:val="007D65D9"/>
    <w:rsid w:val="007D78F5"/>
    <w:rsid w:val="007F672B"/>
    <w:rsid w:val="00817074"/>
    <w:rsid w:val="008337C5"/>
    <w:rsid w:val="00896279"/>
    <w:rsid w:val="008F1BA8"/>
    <w:rsid w:val="009413C7"/>
    <w:rsid w:val="009558E2"/>
    <w:rsid w:val="00983AAD"/>
    <w:rsid w:val="00992C26"/>
    <w:rsid w:val="00997B2A"/>
    <w:rsid w:val="00A37598"/>
    <w:rsid w:val="00A5366F"/>
    <w:rsid w:val="00A81B09"/>
    <w:rsid w:val="00AA6BF5"/>
    <w:rsid w:val="00AB3B2E"/>
    <w:rsid w:val="00AE60D7"/>
    <w:rsid w:val="00AF0FC7"/>
    <w:rsid w:val="00B07510"/>
    <w:rsid w:val="00B118EE"/>
    <w:rsid w:val="00B172D1"/>
    <w:rsid w:val="00B5523B"/>
    <w:rsid w:val="00B715CF"/>
    <w:rsid w:val="00B90A74"/>
    <w:rsid w:val="00BC51B5"/>
    <w:rsid w:val="00C051AE"/>
    <w:rsid w:val="00C34834"/>
    <w:rsid w:val="00C75FC0"/>
    <w:rsid w:val="00C956C4"/>
    <w:rsid w:val="00CA149F"/>
    <w:rsid w:val="00CF33AC"/>
    <w:rsid w:val="00D029DF"/>
    <w:rsid w:val="00D3419C"/>
    <w:rsid w:val="00D479E4"/>
    <w:rsid w:val="00D84B5D"/>
    <w:rsid w:val="00DB2D35"/>
    <w:rsid w:val="00DC1FAD"/>
    <w:rsid w:val="00E56657"/>
    <w:rsid w:val="00EE5A1E"/>
    <w:rsid w:val="00EF6B71"/>
    <w:rsid w:val="00F363E1"/>
    <w:rsid w:val="00F6374E"/>
    <w:rsid w:val="00F86F7C"/>
    <w:rsid w:val="00FA4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+ Напівжирний;Курсив"/>
    <w:rsid w:val="0081707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a4">
    <w:name w:val="Основний текст_"/>
    <w:link w:val="a5"/>
    <w:rsid w:val="00817074"/>
    <w:rPr>
      <w:shd w:val="clear" w:color="auto" w:fill="FFFFFF"/>
    </w:rPr>
  </w:style>
  <w:style w:type="character" w:customStyle="1" w:styleId="4">
    <w:name w:val="Основний текст (4)_"/>
    <w:link w:val="40"/>
    <w:rsid w:val="00817074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a5">
    <w:name w:val="Основний текст"/>
    <w:basedOn w:val="a"/>
    <w:link w:val="a4"/>
    <w:rsid w:val="00817074"/>
    <w:pPr>
      <w:widowControl w:val="0"/>
      <w:shd w:val="clear" w:color="auto" w:fill="FFFFFF"/>
      <w:spacing w:before="180" w:after="300" w:line="235" w:lineRule="exact"/>
      <w:jc w:val="both"/>
    </w:pPr>
    <w:rPr>
      <w:rFonts w:asciiTheme="minorHAnsi" w:eastAsiaTheme="minorHAnsi" w:hAnsiTheme="minorHAnsi" w:cstheme="minorBidi"/>
    </w:rPr>
  </w:style>
  <w:style w:type="paragraph" w:customStyle="1" w:styleId="40">
    <w:name w:val="Основний текст (4)"/>
    <w:basedOn w:val="a"/>
    <w:link w:val="4"/>
    <w:rsid w:val="00817074"/>
    <w:pPr>
      <w:widowControl w:val="0"/>
      <w:shd w:val="clear" w:color="auto" w:fill="FFFFFF"/>
      <w:spacing w:before="120" w:after="120" w:line="0" w:lineRule="atLeast"/>
      <w:jc w:val="center"/>
    </w:pPr>
    <w:rPr>
      <w:rFonts w:ascii="Arial" w:eastAsia="Arial" w:hAnsi="Arial" w:cs="Arial"/>
      <w:b/>
      <w:bCs/>
      <w:sz w:val="16"/>
      <w:szCs w:val="16"/>
    </w:rPr>
  </w:style>
  <w:style w:type="character" w:customStyle="1" w:styleId="a6">
    <w:name w:val="Основний текст + Напівжирний"/>
    <w:rsid w:val="008170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2">
    <w:name w:val="Основний текст (2)_"/>
    <w:link w:val="20"/>
    <w:rsid w:val="00817074"/>
    <w:rPr>
      <w:rFonts w:ascii="Franklin Gothic Heavy" w:eastAsia="Franklin Gothic Heavy" w:hAnsi="Franklin Gothic Heavy" w:cs="Franklin Gothic Heavy"/>
      <w:sz w:val="21"/>
      <w:szCs w:val="21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817074"/>
    <w:pPr>
      <w:widowControl w:val="0"/>
      <w:shd w:val="clear" w:color="auto" w:fill="FFFFFF"/>
      <w:spacing w:after="900" w:line="283" w:lineRule="exact"/>
      <w:jc w:val="center"/>
    </w:pPr>
    <w:rPr>
      <w:rFonts w:ascii="Franklin Gothic Heavy" w:eastAsia="Franklin Gothic Heavy" w:hAnsi="Franklin Gothic Heavy" w:cs="Franklin Gothic Heavy"/>
      <w:sz w:val="21"/>
      <w:szCs w:val="21"/>
    </w:rPr>
  </w:style>
  <w:style w:type="paragraph" w:styleId="a7">
    <w:name w:val="List Paragraph"/>
    <w:basedOn w:val="a"/>
    <w:uiPriority w:val="34"/>
    <w:qFormat/>
    <w:rsid w:val="00B172D1"/>
    <w:pPr>
      <w:ind w:left="720"/>
      <w:contextualSpacing/>
    </w:pPr>
  </w:style>
  <w:style w:type="character" w:customStyle="1" w:styleId="a8">
    <w:name w:val="Підпис до зображення_"/>
    <w:link w:val="a9"/>
    <w:rsid w:val="0019014E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aa">
    <w:name w:val="Підпис до зображення + Не напівжирний;Курсив"/>
    <w:rsid w:val="0019014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1pt">
    <w:name w:val="Основний текст + Напівжирний;Інтервал 1 pt"/>
    <w:rsid w:val="001901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21">
    <w:name w:val="Заголовок №2_"/>
    <w:link w:val="22"/>
    <w:rsid w:val="0019014E"/>
    <w:rPr>
      <w:shd w:val="clear" w:color="auto" w:fill="FFFFFF"/>
      <w:lang w:val="fr-FR" w:eastAsia="fr-FR" w:bidi="fr-FR"/>
    </w:rPr>
  </w:style>
  <w:style w:type="character" w:customStyle="1" w:styleId="8">
    <w:name w:val="Основний текст (8)_"/>
    <w:link w:val="80"/>
    <w:rsid w:val="0019014E"/>
    <w:rPr>
      <w:b/>
      <w:bCs/>
      <w:i/>
      <w:iCs/>
      <w:sz w:val="19"/>
      <w:szCs w:val="19"/>
      <w:shd w:val="clear" w:color="auto" w:fill="FFFFFF"/>
    </w:rPr>
  </w:style>
  <w:style w:type="paragraph" w:customStyle="1" w:styleId="a9">
    <w:name w:val="Підпис до зображення"/>
    <w:basedOn w:val="a"/>
    <w:link w:val="a8"/>
    <w:rsid w:val="0019014E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Заголовок №2"/>
    <w:basedOn w:val="a"/>
    <w:link w:val="21"/>
    <w:rsid w:val="0019014E"/>
    <w:pPr>
      <w:widowControl w:val="0"/>
      <w:shd w:val="clear" w:color="auto" w:fill="FFFFFF"/>
      <w:spacing w:after="180" w:line="0" w:lineRule="atLeast"/>
      <w:jc w:val="both"/>
      <w:outlineLvl w:val="1"/>
    </w:pPr>
    <w:rPr>
      <w:rFonts w:asciiTheme="minorHAnsi" w:eastAsiaTheme="minorHAnsi" w:hAnsiTheme="minorHAnsi" w:cstheme="minorBidi"/>
      <w:lang w:val="fr-FR" w:eastAsia="fr-FR" w:bidi="fr-FR"/>
    </w:rPr>
  </w:style>
  <w:style w:type="paragraph" w:customStyle="1" w:styleId="80">
    <w:name w:val="Основний текст (8)"/>
    <w:basedOn w:val="a"/>
    <w:link w:val="8"/>
    <w:rsid w:val="0019014E"/>
    <w:pPr>
      <w:widowControl w:val="0"/>
      <w:shd w:val="clear" w:color="auto" w:fill="FFFFFF"/>
      <w:spacing w:after="0" w:line="235" w:lineRule="exact"/>
      <w:ind w:firstLine="340"/>
      <w:jc w:val="both"/>
    </w:pPr>
    <w:rPr>
      <w:rFonts w:asciiTheme="minorHAnsi" w:eastAsiaTheme="minorHAnsi" w:hAnsiTheme="minorHAnsi" w:cstheme="minorBidi"/>
      <w:b/>
      <w:bCs/>
      <w:i/>
      <w:iCs/>
      <w:sz w:val="19"/>
      <w:szCs w:val="19"/>
    </w:rPr>
  </w:style>
  <w:style w:type="paragraph" w:styleId="ab">
    <w:name w:val="Balloon Text"/>
    <w:basedOn w:val="a"/>
    <w:link w:val="ac"/>
    <w:uiPriority w:val="99"/>
    <w:semiHidden/>
    <w:unhideWhenUsed/>
    <w:rsid w:val="0019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014E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7B0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2B0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86%D0%BD%D1%84%D0%BE%D1%80%D0%BC%D0%B0%D1%86%D1%96%D1%8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7BB07-EC41-4766-9D78-CF6FD90F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23</Pages>
  <Words>6279</Words>
  <Characters>35794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Farm</cp:lastModifiedBy>
  <cp:revision>80</cp:revision>
  <cp:lastPrinted>2014-03-14T12:51:00Z</cp:lastPrinted>
  <dcterms:created xsi:type="dcterms:W3CDTF">2014-02-26T12:07:00Z</dcterms:created>
  <dcterms:modified xsi:type="dcterms:W3CDTF">2014-03-18T07:55:00Z</dcterms:modified>
</cp:coreProperties>
</file>